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15" w:rsidRPr="00701215" w:rsidRDefault="00701215" w:rsidP="00701215">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701215">
        <w:rPr>
          <w:rFonts w:ascii="Times New Roman" w:eastAsia="Times New Roman" w:hAnsi="Times New Roman" w:cs="Times New Roman"/>
          <w:b/>
          <w:bCs/>
          <w:kern w:val="36"/>
          <w:sz w:val="48"/>
          <w:szCs w:val="48"/>
          <w:lang w:val="fr-FR"/>
        </w:rPr>
        <w:t>Les fourmis, ces grosses fainéantes ?</w:t>
      </w:r>
    </w:p>
    <w:p w:rsidR="00701215" w:rsidRPr="00701215" w:rsidRDefault="00BC60BA" w:rsidP="00701215">
      <w:pPr>
        <w:spacing w:before="100" w:beforeAutospacing="1" w:after="100" w:afterAutospacing="1" w:line="240" w:lineRule="auto"/>
        <w:outlineLvl w:val="1"/>
        <w:rPr>
          <w:rFonts w:ascii="Times New Roman" w:eastAsia="Times New Roman" w:hAnsi="Times New Roman" w:cs="Times New Roman"/>
          <w:b/>
          <w:bCs/>
          <w:sz w:val="36"/>
          <w:szCs w:val="36"/>
          <w:lang w:val="fr-FR"/>
        </w:rPr>
      </w:pPr>
      <w:r>
        <w:rPr>
          <w:rFonts w:ascii="Times New Roman" w:eastAsia="Times New Roman" w:hAnsi="Times New Roman" w:cs="Times New Roman"/>
          <w:b/>
          <w:bCs/>
          <w:sz w:val="36"/>
          <w:szCs w:val="36"/>
          <w:lang w:val="fr-FR"/>
        </w:rPr>
        <w:t xml:space="preserve">103 des 225 </w:t>
      </w:r>
      <w:r w:rsidRPr="00BC60BA">
        <w:rPr>
          <w:rFonts w:ascii="Times New Roman" w:eastAsia="Times New Roman" w:hAnsi="Times New Roman" w:cs="Times New Roman"/>
          <w:b/>
          <w:bCs/>
          <w:i/>
          <w:sz w:val="36"/>
          <w:szCs w:val="36"/>
          <w:lang w:val="fr-FR"/>
        </w:rPr>
        <w:t xml:space="preserve">Temnothorax </w:t>
      </w:r>
      <w:proofErr w:type="spellStart"/>
      <w:r w:rsidRPr="00BC60BA">
        <w:rPr>
          <w:rFonts w:ascii="Times New Roman" w:eastAsia="Times New Roman" w:hAnsi="Times New Roman" w:cs="Times New Roman"/>
          <w:b/>
          <w:bCs/>
          <w:i/>
          <w:sz w:val="36"/>
          <w:szCs w:val="36"/>
          <w:lang w:val="fr-FR"/>
        </w:rPr>
        <w:t>rugatul</w:t>
      </w:r>
      <w:r w:rsidR="00701215" w:rsidRPr="00BC60BA">
        <w:rPr>
          <w:rFonts w:ascii="Times New Roman" w:eastAsia="Times New Roman" w:hAnsi="Times New Roman" w:cs="Times New Roman"/>
          <w:b/>
          <w:bCs/>
          <w:i/>
          <w:sz w:val="36"/>
          <w:szCs w:val="36"/>
          <w:lang w:val="fr-FR"/>
        </w:rPr>
        <w:t>us</w:t>
      </w:r>
      <w:proofErr w:type="spellEnd"/>
      <w:r>
        <w:rPr>
          <w:rFonts w:ascii="Times New Roman" w:eastAsia="Times New Roman" w:hAnsi="Times New Roman" w:cs="Times New Roman"/>
          <w:b/>
          <w:bCs/>
          <w:sz w:val="36"/>
          <w:szCs w:val="36"/>
          <w:lang w:val="fr-FR"/>
        </w:rPr>
        <w:t>*</w:t>
      </w:r>
      <w:r w:rsidR="00701215" w:rsidRPr="00701215">
        <w:rPr>
          <w:rFonts w:ascii="Times New Roman" w:eastAsia="Times New Roman" w:hAnsi="Times New Roman" w:cs="Times New Roman"/>
          <w:b/>
          <w:bCs/>
          <w:sz w:val="36"/>
          <w:szCs w:val="36"/>
          <w:lang w:val="fr-FR"/>
        </w:rPr>
        <w:t xml:space="preserve"> d'Amérique du Nord observées par les scientifiques passent leur journée à buller. Un mythe s'effondre.</w:t>
      </w:r>
    </w:p>
    <w:p w:rsidR="00701215" w:rsidRPr="00701215" w:rsidRDefault="00701215" w:rsidP="00701215">
      <w:pPr>
        <w:spacing w:after="0" w:line="240" w:lineRule="auto"/>
        <w:rPr>
          <w:rFonts w:ascii="Times New Roman" w:eastAsia="Times New Roman" w:hAnsi="Times New Roman" w:cs="Times New Roman"/>
          <w:sz w:val="24"/>
          <w:szCs w:val="24"/>
          <w:lang w:val="fr-FR"/>
        </w:rPr>
      </w:pPr>
      <w:r w:rsidRPr="00701215">
        <w:rPr>
          <w:rFonts w:ascii="Times New Roman" w:eastAsia="Times New Roman" w:hAnsi="Times New Roman" w:cs="Times New Roman"/>
          <w:sz w:val="24"/>
          <w:szCs w:val="24"/>
          <w:lang w:val="fr-FR"/>
        </w:rPr>
        <w:t xml:space="preserve">Par </w:t>
      </w:r>
      <w:hyperlink r:id="rId5" w:history="1">
        <w:r w:rsidRPr="00701215">
          <w:rPr>
            <w:rFonts w:ascii="Times New Roman" w:eastAsia="Times New Roman" w:hAnsi="Times New Roman" w:cs="Times New Roman"/>
            <w:color w:val="0000FF"/>
            <w:sz w:val="24"/>
            <w:szCs w:val="24"/>
            <w:u w:val="single"/>
            <w:lang w:val="fr-FR"/>
          </w:rPr>
          <w:t>Le Point.fr</w:t>
        </w:r>
      </w:hyperlink>
      <w:r w:rsidRPr="00701215">
        <w:rPr>
          <w:rFonts w:ascii="Times New Roman" w:eastAsia="Times New Roman" w:hAnsi="Times New Roman" w:cs="Times New Roman"/>
          <w:sz w:val="24"/>
          <w:szCs w:val="24"/>
          <w:lang w:val="fr-FR"/>
        </w:rPr>
        <w:t xml:space="preserve"> </w:t>
      </w:r>
      <w:r w:rsidR="00BC60BA">
        <w:rPr>
          <w:rFonts w:ascii="Times New Roman" w:eastAsia="Times New Roman" w:hAnsi="Times New Roman" w:cs="Times New Roman"/>
          <w:sz w:val="24"/>
          <w:szCs w:val="24"/>
          <w:lang w:val="fr-FR"/>
        </w:rPr>
        <w:t>(* corrigé par A. lenoir)</w:t>
      </w:r>
    </w:p>
    <w:p w:rsidR="00701215" w:rsidRDefault="00701215" w:rsidP="00701215">
      <w:pPr>
        <w:spacing w:after="0" w:line="240" w:lineRule="auto"/>
        <w:rPr>
          <w:rFonts w:ascii="Times New Roman" w:eastAsia="Times New Roman" w:hAnsi="Times New Roman" w:cs="Times New Roman"/>
          <w:sz w:val="24"/>
          <w:szCs w:val="24"/>
          <w:lang w:val="fr-FR"/>
        </w:rPr>
      </w:pPr>
      <w:r w:rsidRPr="00701215">
        <w:rPr>
          <w:rFonts w:ascii="Times New Roman" w:eastAsia="Times New Roman" w:hAnsi="Times New Roman" w:cs="Times New Roman"/>
          <w:sz w:val="24"/>
          <w:szCs w:val="24"/>
          <w:lang w:val="fr-FR"/>
        </w:rPr>
        <w:t>Publié le 02/10/2015 à 09:37 | Le Point.fr</w:t>
      </w:r>
    </w:p>
    <w:p w:rsidR="00701215" w:rsidRDefault="00BC60BA" w:rsidP="00701215">
      <w:pPr>
        <w:spacing w:after="0" w:line="240" w:lineRule="auto"/>
        <w:rPr>
          <w:rFonts w:ascii="Times New Roman" w:eastAsia="Times New Roman" w:hAnsi="Times New Roman" w:cs="Times New Roman"/>
          <w:sz w:val="24"/>
          <w:szCs w:val="24"/>
          <w:lang w:val="fr-FR"/>
        </w:rPr>
      </w:pPr>
      <w:hyperlink r:id="rId6" w:anchor="xtor=CS3-194" w:history="1">
        <w:r w:rsidR="00701215" w:rsidRPr="003578BB">
          <w:rPr>
            <w:rStyle w:val="Lienhypertexte"/>
            <w:rFonts w:ascii="Times New Roman" w:eastAsia="Times New Roman" w:hAnsi="Times New Roman" w:cs="Times New Roman"/>
            <w:sz w:val="24"/>
            <w:szCs w:val="24"/>
            <w:lang w:val="fr-FR"/>
          </w:rPr>
          <w:t>http://www.lepoint.fr/science/les-fourmis-ces-grosses-faineantes-02-10-2015-1970055_25.php#xtor=CS3-194</w:t>
        </w:r>
      </w:hyperlink>
    </w:p>
    <w:p w:rsidR="00701215" w:rsidRPr="00701215" w:rsidRDefault="00701215" w:rsidP="00701215">
      <w:pPr>
        <w:spacing w:after="0" w:line="240" w:lineRule="auto"/>
        <w:rPr>
          <w:rFonts w:ascii="Times New Roman" w:eastAsia="Times New Roman" w:hAnsi="Times New Roman" w:cs="Times New Roman"/>
          <w:sz w:val="24"/>
          <w:szCs w:val="24"/>
          <w:lang w:val="fr-FR"/>
        </w:rPr>
      </w:pPr>
      <w:r w:rsidRPr="00701215">
        <w:rPr>
          <w:rFonts w:ascii="Times New Roman" w:eastAsia="Times New Roman" w:hAnsi="Times New Roman" w:cs="Times New Roman"/>
          <w:sz w:val="24"/>
          <w:szCs w:val="24"/>
          <w:lang w:val="fr-FR"/>
        </w:rPr>
        <w:t xml:space="preserve"> </w:t>
      </w:r>
    </w:p>
    <w:p w:rsidR="00701215" w:rsidRPr="00701215" w:rsidRDefault="00701215" w:rsidP="00701215">
      <w:pPr>
        <w:spacing w:after="0" w:line="240" w:lineRule="auto"/>
        <w:rPr>
          <w:rFonts w:ascii="Times New Roman" w:eastAsia="Times New Roman" w:hAnsi="Times New Roman" w:cs="Times New Roman"/>
          <w:color w:val="0000FF"/>
          <w:sz w:val="24"/>
          <w:szCs w:val="24"/>
          <w:u w:val="single"/>
          <w:lang w:val="fr-FR"/>
        </w:rPr>
      </w:pPr>
      <w:r w:rsidRPr="00701215">
        <w:rPr>
          <w:rFonts w:ascii="Times New Roman" w:eastAsia="Times New Roman" w:hAnsi="Times New Roman" w:cs="Times New Roman"/>
          <w:sz w:val="24"/>
          <w:szCs w:val="24"/>
        </w:rPr>
        <w:fldChar w:fldCharType="begin"/>
      </w:r>
      <w:r w:rsidRPr="00701215">
        <w:rPr>
          <w:rFonts w:ascii="Times New Roman" w:eastAsia="Times New Roman" w:hAnsi="Times New Roman" w:cs="Times New Roman"/>
          <w:sz w:val="24"/>
          <w:szCs w:val="24"/>
          <w:lang w:val="fr-FR"/>
        </w:rPr>
        <w:instrText xml:space="preserve"> HYPERLINK "http://www.lepoint.fr/images/2015/10/02/2183143lpw-2183575-article-action-jpg_3085179.jpg" \o "Sur les 225 insectes de la colonie, 34 puéricultrices se chargent des  larves, 26 sont des ouvrières, 62 sont polyvalentes, et 103 ne font tout simplement rien. Photo d'illustration." </w:instrText>
      </w:r>
      <w:r w:rsidRPr="00701215">
        <w:rPr>
          <w:rFonts w:ascii="Times New Roman" w:eastAsia="Times New Roman" w:hAnsi="Times New Roman" w:cs="Times New Roman"/>
          <w:sz w:val="24"/>
          <w:szCs w:val="24"/>
        </w:rPr>
        <w:fldChar w:fldCharType="separate"/>
      </w:r>
    </w:p>
    <w:p w:rsidR="00701215" w:rsidRPr="00701215" w:rsidRDefault="00701215" w:rsidP="00701215">
      <w:pPr>
        <w:spacing w:after="0" w:line="240" w:lineRule="auto"/>
        <w:rPr>
          <w:rFonts w:ascii="Times New Roman" w:eastAsia="Times New Roman" w:hAnsi="Times New Roman" w:cs="Times New Roman"/>
          <w:sz w:val="24"/>
          <w:szCs w:val="24"/>
        </w:rPr>
      </w:pPr>
      <w:r w:rsidRPr="00701215">
        <w:rPr>
          <w:rFonts w:ascii="Times New Roman" w:eastAsia="Times New Roman" w:hAnsi="Times New Roman" w:cs="Times New Roman"/>
          <w:noProof/>
          <w:color w:val="0000FF"/>
          <w:sz w:val="24"/>
          <w:szCs w:val="24"/>
        </w:rPr>
        <w:drawing>
          <wp:inline distT="0" distB="0" distL="0" distR="0">
            <wp:extent cx="6289675" cy="2679700"/>
            <wp:effectExtent l="0" t="0" r="0" b="6350"/>
            <wp:docPr id="1" name="Image 1" descr="Sur les 225 insectes de la colonie, 34 puéricultrices se chargent des  larves, 26 sont des ouvrières, 62 sont polyvalentes, et 103 ne font tout simplement rien. Photo d'illustration.">
              <a:hlinkClick xmlns:a="http://schemas.openxmlformats.org/drawingml/2006/main" r:id="rId7" tooltip="&quot;Sur les 225 insectes de la colonie, 34 puéricultrices se chargent des  larves, 26 sont des ouvrières, 62 sont polyvalentes, et 103 ne font tout simplement rien. Photo d'illustr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 les 225 insectes de la colonie, 34 puéricultrices se chargent des  larves, 26 sont des ouvrières, 62 sont polyvalentes, et 103 ne font tout simplement rien. Photo d'illustration.">
                      <a:hlinkClick r:id="rId7" tooltip="&quot;Sur les 225 insectes de la colonie, 34 puéricultrices se chargent des  larves, 26 sont des ouvrières, 62 sont polyvalentes, et 103 ne font tout simplement rien. Photo d'illustratio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9675" cy="2679700"/>
                    </a:xfrm>
                    <a:prstGeom prst="rect">
                      <a:avLst/>
                    </a:prstGeom>
                    <a:noFill/>
                    <a:ln>
                      <a:noFill/>
                    </a:ln>
                  </pic:spPr>
                </pic:pic>
              </a:graphicData>
            </a:graphic>
          </wp:inline>
        </w:drawing>
      </w:r>
    </w:p>
    <w:p w:rsidR="00701215" w:rsidRDefault="00701215" w:rsidP="00701215">
      <w:pPr>
        <w:spacing w:after="0" w:line="240" w:lineRule="auto"/>
        <w:rPr>
          <w:rFonts w:ascii="Times New Roman" w:eastAsia="Times New Roman" w:hAnsi="Times New Roman" w:cs="Times New Roman"/>
          <w:sz w:val="24"/>
          <w:szCs w:val="24"/>
          <w:lang w:val="fr-FR"/>
        </w:rPr>
      </w:pPr>
      <w:r w:rsidRPr="00701215">
        <w:rPr>
          <w:rFonts w:ascii="Times New Roman" w:eastAsia="Times New Roman" w:hAnsi="Times New Roman" w:cs="Times New Roman"/>
          <w:sz w:val="24"/>
          <w:szCs w:val="24"/>
        </w:rPr>
        <w:fldChar w:fldCharType="end"/>
      </w:r>
      <w:r w:rsidRPr="00701215">
        <w:rPr>
          <w:rFonts w:ascii="Times New Roman" w:eastAsia="Times New Roman" w:hAnsi="Times New Roman" w:cs="Times New Roman"/>
          <w:sz w:val="24"/>
          <w:szCs w:val="24"/>
          <w:lang w:val="fr-FR"/>
        </w:rPr>
        <w:t>Sur les 225 insectes de la colonie</w:t>
      </w:r>
      <w:r w:rsidR="00BC60BA">
        <w:rPr>
          <w:rFonts w:ascii="Times New Roman" w:eastAsia="Times New Roman" w:hAnsi="Times New Roman" w:cs="Times New Roman"/>
          <w:sz w:val="24"/>
          <w:szCs w:val="24"/>
          <w:lang w:val="fr-FR"/>
        </w:rPr>
        <w:t>*</w:t>
      </w:r>
      <w:r w:rsidRPr="00701215">
        <w:rPr>
          <w:rFonts w:ascii="Times New Roman" w:eastAsia="Times New Roman" w:hAnsi="Times New Roman" w:cs="Times New Roman"/>
          <w:sz w:val="24"/>
          <w:szCs w:val="24"/>
          <w:lang w:val="fr-FR"/>
        </w:rPr>
        <w:t>, 34 puéricultrices se chargent des larves, 26 sont des ouvrières, 62 sont polyvalentes, et 103 ne font tout simplement rien. Photo d'illustration.</w:t>
      </w:r>
      <w:r>
        <w:rPr>
          <w:rFonts w:ascii="Times New Roman" w:eastAsia="Times New Roman" w:hAnsi="Times New Roman" w:cs="Times New Roman"/>
          <w:sz w:val="24"/>
          <w:szCs w:val="24"/>
          <w:lang w:val="fr-FR"/>
        </w:rPr>
        <w:t xml:space="preserve"> </w:t>
      </w:r>
      <w:proofErr w:type="spellStart"/>
      <w:r w:rsidRPr="00701215">
        <w:rPr>
          <w:rFonts w:ascii="Times New Roman" w:eastAsia="Times New Roman" w:hAnsi="Times New Roman" w:cs="Times New Roman"/>
          <w:sz w:val="24"/>
          <w:szCs w:val="24"/>
          <w:lang w:val="fr-FR"/>
        </w:rPr>
        <w:t>Biosphoto</w:t>
      </w:r>
      <w:proofErr w:type="spellEnd"/>
      <w:r w:rsidRPr="00701215">
        <w:rPr>
          <w:rFonts w:ascii="Times New Roman" w:eastAsia="Times New Roman" w:hAnsi="Times New Roman" w:cs="Times New Roman"/>
          <w:sz w:val="24"/>
          <w:szCs w:val="24"/>
          <w:lang w:val="fr-FR"/>
        </w:rPr>
        <w:t xml:space="preserve">/Minden </w:t>
      </w:r>
      <w:proofErr w:type="spellStart"/>
      <w:r w:rsidRPr="00701215">
        <w:rPr>
          <w:rFonts w:ascii="Times New Roman" w:eastAsia="Times New Roman" w:hAnsi="Times New Roman" w:cs="Times New Roman"/>
          <w:sz w:val="24"/>
          <w:szCs w:val="24"/>
          <w:lang w:val="fr-FR"/>
        </w:rPr>
        <w:t>Pictures©Piotr</w:t>
      </w:r>
      <w:proofErr w:type="spellEnd"/>
      <w:r w:rsidRPr="00701215">
        <w:rPr>
          <w:rFonts w:ascii="Times New Roman" w:eastAsia="Times New Roman" w:hAnsi="Times New Roman" w:cs="Times New Roman"/>
          <w:sz w:val="24"/>
          <w:szCs w:val="24"/>
          <w:lang w:val="fr-FR"/>
        </w:rPr>
        <w:t xml:space="preserve"> </w:t>
      </w:r>
      <w:proofErr w:type="spellStart"/>
      <w:r w:rsidRPr="00701215">
        <w:rPr>
          <w:rFonts w:ascii="Times New Roman" w:eastAsia="Times New Roman" w:hAnsi="Times New Roman" w:cs="Times New Roman"/>
          <w:sz w:val="24"/>
          <w:szCs w:val="24"/>
          <w:lang w:val="fr-FR"/>
        </w:rPr>
        <w:t>Naskrecki</w:t>
      </w:r>
      <w:proofErr w:type="spellEnd"/>
      <w:r w:rsidRPr="00701215">
        <w:rPr>
          <w:rFonts w:ascii="Times New Roman" w:eastAsia="Times New Roman" w:hAnsi="Times New Roman" w:cs="Times New Roman"/>
          <w:sz w:val="24"/>
          <w:szCs w:val="24"/>
          <w:lang w:val="fr-FR"/>
        </w:rPr>
        <w:t xml:space="preserve"> </w:t>
      </w:r>
    </w:p>
    <w:p w:rsidR="00BC60BA" w:rsidRDefault="00BC60BA" w:rsidP="00701215">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(Attention, ce sont des </w:t>
      </w:r>
      <w:proofErr w:type="spellStart"/>
      <w:r w:rsidRPr="00BC60BA">
        <w:rPr>
          <w:rFonts w:ascii="Times New Roman" w:eastAsia="Times New Roman" w:hAnsi="Times New Roman" w:cs="Times New Roman"/>
          <w:i/>
          <w:sz w:val="24"/>
          <w:szCs w:val="24"/>
          <w:lang w:val="fr-FR"/>
        </w:rPr>
        <w:t>Atta</w:t>
      </w:r>
      <w:proofErr w:type="spellEnd"/>
      <w:r>
        <w:rPr>
          <w:rFonts w:ascii="Times New Roman" w:eastAsia="Times New Roman" w:hAnsi="Times New Roman" w:cs="Times New Roman"/>
          <w:sz w:val="24"/>
          <w:szCs w:val="24"/>
          <w:lang w:val="fr-FR"/>
        </w:rPr>
        <w:t xml:space="preserve">, rien à voir avec les </w:t>
      </w:r>
      <w:r w:rsidRPr="00BC60BA">
        <w:rPr>
          <w:rFonts w:ascii="Times New Roman" w:eastAsia="Times New Roman" w:hAnsi="Times New Roman" w:cs="Times New Roman"/>
          <w:i/>
          <w:sz w:val="24"/>
          <w:szCs w:val="24"/>
          <w:lang w:val="fr-FR"/>
        </w:rPr>
        <w:t>Temnothorax</w:t>
      </w:r>
      <w:r>
        <w:rPr>
          <w:rFonts w:ascii="Times New Roman" w:eastAsia="Times New Roman" w:hAnsi="Times New Roman" w:cs="Times New Roman"/>
          <w:sz w:val="24"/>
          <w:szCs w:val="24"/>
          <w:lang w:val="fr-FR"/>
        </w:rPr>
        <w:t> !</w:t>
      </w:r>
    </w:p>
    <w:p w:rsidR="00BC60BA" w:rsidRPr="00BC60BA" w:rsidRDefault="00BC60BA" w:rsidP="00BC60BA">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bookmarkStart w:id="0" w:name="_GoBack"/>
      <w:bookmarkEnd w:id="0"/>
      <w:r w:rsidRPr="00BC60BA">
        <w:rPr>
          <w:rFonts w:ascii="Times New Roman" w:eastAsia="Times New Roman" w:hAnsi="Times New Roman" w:cs="Times New Roman"/>
          <w:sz w:val="24"/>
          <w:szCs w:val="24"/>
          <w:lang w:val="fr-FR"/>
        </w:rPr>
        <w:t>Il y avait en réalité 5 colonies - Notes de A. Lenoir)</w:t>
      </w:r>
    </w:p>
    <w:p w:rsidR="00701215" w:rsidRPr="00701215" w:rsidRDefault="00BC60BA" w:rsidP="00701215">
      <w:pPr>
        <w:spacing w:before="100" w:beforeAutospacing="1" w:after="100" w:afterAutospacing="1" w:line="240" w:lineRule="auto"/>
        <w:rPr>
          <w:rFonts w:ascii="Times New Roman" w:eastAsia="Times New Roman" w:hAnsi="Times New Roman" w:cs="Times New Roman"/>
          <w:sz w:val="24"/>
          <w:szCs w:val="24"/>
          <w:lang w:val="fr-FR"/>
        </w:rPr>
      </w:pPr>
      <w:hyperlink r:id="rId9" w:history="1">
        <w:r w:rsidR="00701215" w:rsidRPr="00701215">
          <w:rPr>
            <w:rFonts w:ascii="Times New Roman" w:eastAsia="Times New Roman" w:hAnsi="Times New Roman" w:cs="Times New Roman"/>
            <w:color w:val="0000FF"/>
            <w:sz w:val="24"/>
            <w:szCs w:val="24"/>
            <w:u w:val="single"/>
            <w:lang w:val="fr-FR"/>
          </w:rPr>
          <w:t>Jean de La Fontaine</w:t>
        </w:r>
      </w:hyperlink>
      <w:r w:rsidR="00701215" w:rsidRPr="00701215">
        <w:rPr>
          <w:rFonts w:ascii="Times New Roman" w:eastAsia="Times New Roman" w:hAnsi="Times New Roman" w:cs="Times New Roman"/>
          <w:sz w:val="24"/>
          <w:szCs w:val="24"/>
          <w:lang w:val="fr-FR"/>
        </w:rPr>
        <w:t xml:space="preserve"> et </w:t>
      </w:r>
      <w:hyperlink r:id="rId10" w:history="1">
        <w:r w:rsidR="00701215" w:rsidRPr="00701215">
          <w:rPr>
            <w:rFonts w:ascii="Times New Roman" w:eastAsia="Times New Roman" w:hAnsi="Times New Roman" w:cs="Times New Roman"/>
            <w:color w:val="0000FF"/>
            <w:sz w:val="24"/>
            <w:szCs w:val="24"/>
            <w:u w:val="single"/>
            <w:lang w:val="fr-FR"/>
          </w:rPr>
          <w:t xml:space="preserve">Bernard </w:t>
        </w:r>
        <w:proofErr w:type="spellStart"/>
        <w:r w:rsidR="00701215" w:rsidRPr="00701215">
          <w:rPr>
            <w:rFonts w:ascii="Times New Roman" w:eastAsia="Times New Roman" w:hAnsi="Times New Roman" w:cs="Times New Roman"/>
            <w:color w:val="0000FF"/>
            <w:sz w:val="24"/>
            <w:szCs w:val="24"/>
            <w:u w:val="single"/>
            <w:lang w:val="fr-FR"/>
          </w:rPr>
          <w:t>Werber</w:t>
        </w:r>
        <w:proofErr w:type="spellEnd"/>
      </w:hyperlink>
      <w:r w:rsidR="00701215" w:rsidRPr="00701215">
        <w:rPr>
          <w:rFonts w:ascii="Times New Roman" w:eastAsia="Times New Roman" w:hAnsi="Times New Roman" w:cs="Times New Roman"/>
          <w:sz w:val="24"/>
          <w:szCs w:val="24"/>
          <w:lang w:val="fr-FR"/>
        </w:rPr>
        <w:t xml:space="preserve"> avaient-ils tort ? Selon </w:t>
      </w:r>
      <w:hyperlink r:id="rId11" w:tgtFrame="_blank" w:history="1">
        <w:r w:rsidR="00701215" w:rsidRPr="00701215">
          <w:rPr>
            <w:rFonts w:ascii="Times New Roman" w:eastAsia="Times New Roman" w:hAnsi="Times New Roman" w:cs="Times New Roman"/>
            <w:color w:val="0000FF"/>
            <w:sz w:val="24"/>
            <w:szCs w:val="24"/>
            <w:u w:val="single"/>
            <w:lang w:val="fr-FR"/>
          </w:rPr>
          <w:t xml:space="preserve">une étude parue dans la revue </w:t>
        </w:r>
        <w:proofErr w:type="spellStart"/>
        <w:r w:rsidR="00701215" w:rsidRPr="00701215">
          <w:rPr>
            <w:rFonts w:ascii="Times New Roman" w:eastAsia="Times New Roman" w:hAnsi="Times New Roman" w:cs="Times New Roman"/>
            <w:i/>
            <w:iCs/>
            <w:color w:val="0000FF"/>
            <w:sz w:val="24"/>
            <w:szCs w:val="24"/>
            <w:u w:val="single"/>
            <w:lang w:val="fr-FR"/>
          </w:rPr>
          <w:t>Behavioral</w:t>
        </w:r>
        <w:proofErr w:type="spellEnd"/>
        <w:r w:rsidR="00701215" w:rsidRPr="00701215">
          <w:rPr>
            <w:rFonts w:ascii="Times New Roman" w:eastAsia="Times New Roman" w:hAnsi="Times New Roman" w:cs="Times New Roman"/>
            <w:i/>
            <w:iCs/>
            <w:color w:val="0000FF"/>
            <w:sz w:val="24"/>
            <w:szCs w:val="24"/>
            <w:u w:val="single"/>
            <w:lang w:val="fr-FR"/>
          </w:rPr>
          <w:t xml:space="preserve"> </w:t>
        </w:r>
        <w:proofErr w:type="spellStart"/>
        <w:r w:rsidR="00701215" w:rsidRPr="00701215">
          <w:rPr>
            <w:rFonts w:ascii="Times New Roman" w:eastAsia="Times New Roman" w:hAnsi="Times New Roman" w:cs="Times New Roman"/>
            <w:i/>
            <w:iCs/>
            <w:color w:val="0000FF"/>
            <w:sz w:val="24"/>
            <w:szCs w:val="24"/>
            <w:u w:val="single"/>
            <w:lang w:val="fr-FR"/>
          </w:rPr>
          <w:t>Ecology</w:t>
        </w:r>
        <w:proofErr w:type="spellEnd"/>
        <w:r w:rsidR="00701215" w:rsidRPr="00701215">
          <w:rPr>
            <w:rFonts w:ascii="Times New Roman" w:eastAsia="Times New Roman" w:hAnsi="Times New Roman" w:cs="Times New Roman"/>
            <w:i/>
            <w:iCs/>
            <w:color w:val="0000FF"/>
            <w:sz w:val="24"/>
            <w:szCs w:val="24"/>
            <w:u w:val="single"/>
            <w:lang w:val="fr-FR"/>
          </w:rPr>
          <w:t xml:space="preserve"> and </w:t>
        </w:r>
        <w:proofErr w:type="spellStart"/>
        <w:r w:rsidR="00701215" w:rsidRPr="00701215">
          <w:rPr>
            <w:rFonts w:ascii="Times New Roman" w:eastAsia="Times New Roman" w:hAnsi="Times New Roman" w:cs="Times New Roman"/>
            <w:i/>
            <w:iCs/>
            <w:color w:val="0000FF"/>
            <w:sz w:val="24"/>
            <w:szCs w:val="24"/>
            <w:u w:val="single"/>
            <w:lang w:val="fr-FR"/>
          </w:rPr>
          <w:t>Sociobiology</w:t>
        </w:r>
        <w:proofErr w:type="spellEnd"/>
        <w:r w:rsidR="00701215" w:rsidRPr="00701215">
          <w:rPr>
            <w:rFonts w:ascii="Times New Roman" w:eastAsia="Times New Roman" w:hAnsi="Times New Roman" w:cs="Times New Roman"/>
            <w:color w:val="0000FF"/>
            <w:sz w:val="24"/>
            <w:szCs w:val="24"/>
            <w:u w:val="single"/>
            <w:lang w:val="fr-FR"/>
          </w:rPr>
          <w:t xml:space="preserve"> </w:t>
        </w:r>
      </w:hyperlink>
      <w:r w:rsidR="00701215" w:rsidRPr="00701215">
        <w:rPr>
          <w:rFonts w:ascii="Times New Roman" w:eastAsia="Times New Roman" w:hAnsi="Times New Roman" w:cs="Times New Roman"/>
          <w:sz w:val="24"/>
          <w:szCs w:val="24"/>
          <w:lang w:val="fr-FR"/>
        </w:rPr>
        <w:t xml:space="preserve">– et relayée par </w:t>
      </w:r>
      <w:hyperlink r:id="rId12" w:tgtFrame="_blank" w:history="1">
        <w:r w:rsidR="00701215" w:rsidRPr="00701215">
          <w:rPr>
            <w:rFonts w:ascii="Times New Roman" w:eastAsia="Times New Roman" w:hAnsi="Times New Roman" w:cs="Times New Roman"/>
            <w:color w:val="0000FF"/>
            <w:sz w:val="24"/>
            <w:szCs w:val="24"/>
            <w:u w:val="single"/>
            <w:lang w:val="fr-FR"/>
          </w:rPr>
          <w:t>un blog du Monde.fr</w:t>
        </w:r>
      </w:hyperlink>
      <w:r w:rsidR="00701215" w:rsidRPr="00701215">
        <w:rPr>
          <w:rFonts w:ascii="Times New Roman" w:eastAsia="Times New Roman" w:hAnsi="Times New Roman" w:cs="Times New Roman"/>
          <w:sz w:val="24"/>
          <w:szCs w:val="24"/>
          <w:lang w:val="fr-FR"/>
        </w:rPr>
        <w:t xml:space="preserve"> – le mythe de la fourmi travailleuse serait erroné. En observant plusieurs fourmilières, des chercheurs ont remarqué qu'environ la moitié de ces insectes paraissaient inactifs voire oisifs. Pour vérifier cette hypothèse, explique le blog, les scientifiques ont rassemblé cinq colonies de </w:t>
      </w:r>
      <w:r w:rsidR="00701215" w:rsidRPr="00701215">
        <w:rPr>
          <w:rFonts w:ascii="Times New Roman" w:eastAsia="Times New Roman" w:hAnsi="Times New Roman" w:cs="Times New Roman"/>
          <w:i/>
          <w:iCs/>
          <w:sz w:val="24"/>
          <w:szCs w:val="24"/>
          <w:lang w:val="fr-FR"/>
        </w:rPr>
        <w:t xml:space="preserve">Temnothorax </w:t>
      </w:r>
      <w:proofErr w:type="spellStart"/>
      <w:r w:rsidR="00701215" w:rsidRPr="00701215">
        <w:rPr>
          <w:rFonts w:ascii="Times New Roman" w:eastAsia="Times New Roman" w:hAnsi="Times New Roman" w:cs="Times New Roman"/>
          <w:i/>
          <w:iCs/>
          <w:sz w:val="24"/>
          <w:szCs w:val="24"/>
          <w:lang w:val="fr-FR"/>
        </w:rPr>
        <w:t>rugatulus</w:t>
      </w:r>
      <w:proofErr w:type="spellEnd"/>
      <w:r w:rsidR="00701215" w:rsidRPr="00701215">
        <w:rPr>
          <w:rFonts w:ascii="Times New Roman" w:eastAsia="Times New Roman" w:hAnsi="Times New Roman" w:cs="Times New Roman"/>
          <w:sz w:val="24"/>
          <w:szCs w:val="24"/>
          <w:lang w:val="fr-FR"/>
        </w:rPr>
        <w:t>, un</w:t>
      </w:r>
      <w:r w:rsidR="00701215">
        <w:rPr>
          <w:rFonts w:ascii="Times New Roman" w:eastAsia="Times New Roman" w:hAnsi="Times New Roman" w:cs="Times New Roman"/>
          <w:sz w:val="24"/>
          <w:szCs w:val="24"/>
          <w:lang w:val="fr-FR"/>
        </w:rPr>
        <w:t>e</w:t>
      </w:r>
      <w:r w:rsidR="00701215" w:rsidRPr="00701215">
        <w:rPr>
          <w:rFonts w:ascii="Times New Roman" w:eastAsia="Times New Roman" w:hAnsi="Times New Roman" w:cs="Times New Roman"/>
          <w:sz w:val="24"/>
          <w:szCs w:val="24"/>
          <w:lang w:val="fr-FR"/>
        </w:rPr>
        <w:t xml:space="preserve"> espèce de fourmi nord-américaine qu'ils ont ensuite placée dans des fourmilières artificielles. Puis chaque fourmi a été marquée par un code couleur sur la tête, le thorax et l'abdomen afin d'observer au mieux les comportements individuels. Ensuite, les chercheurs ont filmé les insectes par séquences pendant trois semaines : 18 épisodes par jour d'une durée de cinq minutes.</w:t>
      </w:r>
    </w:p>
    <w:p w:rsidR="00701215" w:rsidRPr="00701215" w:rsidRDefault="00701215" w:rsidP="00701215">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701215">
        <w:rPr>
          <w:rFonts w:ascii="Times New Roman" w:eastAsia="Times New Roman" w:hAnsi="Times New Roman" w:cs="Times New Roman"/>
          <w:b/>
          <w:bCs/>
          <w:sz w:val="27"/>
          <w:szCs w:val="27"/>
          <w:lang w:val="fr-FR"/>
        </w:rPr>
        <w:lastRenderedPageBreak/>
        <w:t>Armée de réservistes</w:t>
      </w:r>
    </w:p>
    <w:p w:rsidR="00701215" w:rsidRPr="00701215" w:rsidRDefault="00701215" w:rsidP="00701215">
      <w:pPr>
        <w:spacing w:before="100" w:beforeAutospacing="1" w:after="100" w:afterAutospacing="1" w:line="240" w:lineRule="auto"/>
        <w:rPr>
          <w:rFonts w:ascii="Times New Roman" w:eastAsia="Times New Roman" w:hAnsi="Times New Roman" w:cs="Times New Roman"/>
          <w:sz w:val="24"/>
          <w:szCs w:val="24"/>
          <w:lang w:val="fr-FR"/>
        </w:rPr>
      </w:pPr>
      <w:r w:rsidRPr="00701215">
        <w:rPr>
          <w:rFonts w:ascii="Times New Roman" w:eastAsia="Times New Roman" w:hAnsi="Times New Roman" w:cs="Times New Roman"/>
          <w:sz w:val="24"/>
          <w:szCs w:val="24"/>
          <w:lang w:val="fr-FR"/>
        </w:rPr>
        <w:t>Résultat : près d'une fourmi sur deux ne fait rien. Sur les 225 insectes de la colonie, 34 puéricultrices se chargent des larves, 26 sont des ouvrières, 62 sont polyvalentes, et 103 – presque la moitié de la colonie – bullent qu'importe le moment de la journée. Daniel Charbonneau, un des chercheurs qui a mené l'étude, ne valide cependant pas l'hypothèse. La flemmardise des fourmis serait plutôt le fruit de leur organisation complexe du travail, affirme-t-il. Mais cela n'explique pas tout. Ces fourmis ne font rien parce qu'elles interagissent moins avec leurs congénères et ignorent ainsi qu'il y a du travail.</w:t>
      </w:r>
    </w:p>
    <w:p w:rsidR="00701215" w:rsidRPr="00701215" w:rsidRDefault="00701215" w:rsidP="00701215">
      <w:pPr>
        <w:spacing w:before="100" w:beforeAutospacing="1" w:after="100" w:afterAutospacing="1" w:line="240" w:lineRule="auto"/>
        <w:rPr>
          <w:rFonts w:ascii="Times New Roman" w:eastAsia="Times New Roman" w:hAnsi="Times New Roman" w:cs="Times New Roman"/>
          <w:sz w:val="24"/>
          <w:szCs w:val="24"/>
        </w:rPr>
      </w:pPr>
      <w:r w:rsidRPr="00701215">
        <w:rPr>
          <w:rFonts w:ascii="Times New Roman" w:eastAsia="Times New Roman" w:hAnsi="Times New Roman" w:cs="Times New Roman"/>
          <w:sz w:val="24"/>
          <w:szCs w:val="24"/>
          <w:lang w:val="fr-FR"/>
        </w:rPr>
        <w:t xml:space="preserve">Un autre biologiste a réfuté ces observations. Selon lui, les fourmis s'organisent afin qu'une armée de réserve soit prête en cas d'attaque extérieure. S'il n'y a aucune menace, certains membres de la colonie ne font rien. Si les entomologistes n'arrivent pas à se mettre d'accord sur la paresse des fourmis, ils ont tous admis que les trois semaines qu'ont durées l'étude étaient peut-être insuffisantes pour analyser les mystères de ces insectes. </w:t>
      </w:r>
      <w:r>
        <w:rPr>
          <w:rFonts w:ascii="Times New Roman" w:eastAsia="Times New Roman" w:hAnsi="Times New Roman" w:cs="Times New Roman"/>
          <w:sz w:val="24"/>
          <w:szCs w:val="24"/>
        </w:rPr>
        <w:t xml:space="preserve">Fainéants, les </w:t>
      </w:r>
      <w:proofErr w:type="spellStart"/>
      <w:proofErr w:type="gramStart"/>
      <w:r>
        <w:rPr>
          <w:rFonts w:ascii="Times New Roman" w:eastAsia="Times New Roman" w:hAnsi="Times New Roman" w:cs="Times New Roman"/>
          <w:sz w:val="24"/>
          <w:szCs w:val="24"/>
        </w:rPr>
        <w:t>scientifiques</w:t>
      </w:r>
      <w:proofErr w:type="spellEnd"/>
      <w:r>
        <w:rPr>
          <w:rFonts w:ascii="Times New Roman" w:eastAsia="Times New Roman" w:hAnsi="Times New Roman" w:cs="Times New Roman"/>
          <w:sz w:val="24"/>
          <w:szCs w:val="24"/>
        </w:rPr>
        <w:t xml:space="preserve"> </w:t>
      </w:r>
      <w:r w:rsidRPr="00701215">
        <w:rPr>
          <w:rFonts w:ascii="Times New Roman" w:eastAsia="Times New Roman" w:hAnsi="Times New Roman" w:cs="Times New Roman"/>
          <w:sz w:val="24"/>
          <w:szCs w:val="24"/>
        </w:rPr>
        <w:t>?</w:t>
      </w:r>
      <w:proofErr w:type="gramEnd"/>
    </w:p>
    <w:sectPr w:rsidR="00701215" w:rsidRPr="0070121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4908"/>
    <w:multiLevelType w:val="multilevel"/>
    <w:tmpl w:val="DCDA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64380"/>
    <w:multiLevelType w:val="hybridMultilevel"/>
    <w:tmpl w:val="E4AAE3A2"/>
    <w:lvl w:ilvl="0" w:tplc="04090001">
      <w:start w:val="1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15"/>
    <w:rsid w:val="00701215"/>
    <w:rsid w:val="00837039"/>
    <w:rsid w:val="00BC60BA"/>
    <w:rsid w:val="00B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E684D-71DB-4FB8-9B87-9770F0E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01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7012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012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21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701215"/>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01215"/>
    <w:rPr>
      <w:rFonts w:ascii="Times New Roman" w:eastAsia="Times New Roman" w:hAnsi="Times New Roman" w:cs="Times New Roman"/>
      <w:b/>
      <w:bCs/>
      <w:sz w:val="27"/>
      <w:szCs w:val="27"/>
    </w:rPr>
  </w:style>
  <w:style w:type="character" w:customStyle="1" w:styleId="art-source">
    <w:name w:val="art-source"/>
    <w:basedOn w:val="Policepardfaut"/>
    <w:rsid w:val="00701215"/>
  </w:style>
  <w:style w:type="character" w:styleId="Lienhypertexte">
    <w:name w:val="Hyperlink"/>
    <w:basedOn w:val="Policepardfaut"/>
    <w:uiPriority w:val="99"/>
    <w:unhideWhenUsed/>
    <w:rsid w:val="00701215"/>
    <w:rPr>
      <w:color w:val="0000FF"/>
      <w:u w:val="single"/>
    </w:rPr>
  </w:style>
  <w:style w:type="paragraph" w:styleId="NormalWeb">
    <w:name w:val="Normal (Web)"/>
    <w:basedOn w:val="Normal"/>
    <w:uiPriority w:val="99"/>
    <w:semiHidden/>
    <w:unhideWhenUsed/>
    <w:rsid w:val="0070121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C6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073364">
      <w:bodyDiv w:val="1"/>
      <w:marLeft w:val="0"/>
      <w:marRight w:val="0"/>
      <w:marTop w:val="0"/>
      <w:marBottom w:val="0"/>
      <w:divBdr>
        <w:top w:val="none" w:sz="0" w:space="0" w:color="auto"/>
        <w:left w:val="none" w:sz="0" w:space="0" w:color="auto"/>
        <w:bottom w:val="none" w:sz="0" w:space="0" w:color="auto"/>
        <w:right w:val="none" w:sz="0" w:space="0" w:color="auto"/>
      </w:divBdr>
      <w:divsChild>
        <w:div w:id="1682511903">
          <w:marLeft w:val="0"/>
          <w:marRight w:val="0"/>
          <w:marTop w:val="0"/>
          <w:marBottom w:val="0"/>
          <w:divBdr>
            <w:top w:val="none" w:sz="0" w:space="0" w:color="auto"/>
            <w:left w:val="none" w:sz="0" w:space="0" w:color="auto"/>
            <w:bottom w:val="none" w:sz="0" w:space="0" w:color="auto"/>
            <w:right w:val="none" w:sz="0" w:space="0" w:color="auto"/>
          </w:divBdr>
          <w:divsChild>
            <w:div w:id="904099601">
              <w:marLeft w:val="0"/>
              <w:marRight w:val="0"/>
              <w:marTop w:val="0"/>
              <w:marBottom w:val="0"/>
              <w:divBdr>
                <w:top w:val="none" w:sz="0" w:space="0" w:color="auto"/>
                <w:left w:val="none" w:sz="0" w:space="0" w:color="auto"/>
                <w:bottom w:val="none" w:sz="0" w:space="0" w:color="auto"/>
                <w:right w:val="none" w:sz="0" w:space="0" w:color="auto"/>
              </w:divBdr>
            </w:div>
          </w:divsChild>
        </w:div>
        <w:div w:id="1441798683">
          <w:marLeft w:val="0"/>
          <w:marRight w:val="0"/>
          <w:marTop w:val="0"/>
          <w:marBottom w:val="0"/>
          <w:divBdr>
            <w:top w:val="none" w:sz="0" w:space="0" w:color="auto"/>
            <w:left w:val="none" w:sz="0" w:space="0" w:color="auto"/>
            <w:bottom w:val="none" w:sz="0" w:space="0" w:color="auto"/>
            <w:right w:val="none" w:sz="0" w:space="0" w:color="auto"/>
          </w:divBdr>
        </w:div>
        <w:div w:id="310064425">
          <w:marLeft w:val="0"/>
          <w:marRight w:val="0"/>
          <w:marTop w:val="0"/>
          <w:marBottom w:val="0"/>
          <w:divBdr>
            <w:top w:val="none" w:sz="0" w:space="0" w:color="auto"/>
            <w:left w:val="none" w:sz="0" w:space="0" w:color="auto"/>
            <w:bottom w:val="none" w:sz="0" w:space="0" w:color="auto"/>
            <w:right w:val="none" w:sz="0" w:space="0" w:color="auto"/>
          </w:divBdr>
        </w:div>
        <w:div w:id="2017999380">
          <w:marLeft w:val="0"/>
          <w:marRight w:val="0"/>
          <w:marTop w:val="0"/>
          <w:marBottom w:val="0"/>
          <w:divBdr>
            <w:top w:val="none" w:sz="0" w:space="0" w:color="auto"/>
            <w:left w:val="none" w:sz="0" w:space="0" w:color="auto"/>
            <w:bottom w:val="none" w:sz="0" w:space="0" w:color="auto"/>
            <w:right w:val="none" w:sz="0" w:space="0" w:color="auto"/>
          </w:divBdr>
          <w:divsChild>
            <w:div w:id="1116603135">
              <w:marLeft w:val="0"/>
              <w:marRight w:val="0"/>
              <w:marTop w:val="0"/>
              <w:marBottom w:val="0"/>
              <w:divBdr>
                <w:top w:val="none" w:sz="0" w:space="0" w:color="auto"/>
                <w:left w:val="none" w:sz="0" w:space="0" w:color="auto"/>
                <w:bottom w:val="none" w:sz="0" w:space="0" w:color="auto"/>
                <w:right w:val="none" w:sz="0" w:space="0" w:color="auto"/>
              </w:divBdr>
              <w:divsChild>
                <w:div w:id="1566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point.fr/images/2015/10/02/2183143lpw-2183575-article-action-jpg_3085179.jpg" TargetMode="External"/><Relationship Id="rId12" Type="http://schemas.openxmlformats.org/officeDocument/2006/relationships/hyperlink" Target="http://passeurdesciences.blog.lemonde.fr/2015/09/30/une-etude-detruit-le-mythe-de-la-fourmi-travaille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point.fr/science/les-fourmis-ces-grosses-faineantes-02-10-2015-1970055_25.php" TargetMode="External"/><Relationship Id="rId11" Type="http://schemas.openxmlformats.org/officeDocument/2006/relationships/hyperlink" Target="http://link.springer.com/article/10.1007/s00265-015-1958-1" TargetMode="External"/><Relationship Id="rId5" Type="http://schemas.openxmlformats.org/officeDocument/2006/relationships/hyperlink" Target="http://www.lepoint.fr/journalistes-du-point/le-point-fr" TargetMode="External"/><Relationship Id="rId10" Type="http://schemas.openxmlformats.org/officeDocument/2006/relationships/hyperlink" Target="http://www.lepoint.fr/tags/bernard-werber" TargetMode="External"/><Relationship Id="rId4" Type="http://schemas.openxmlformats.org/officeDocument/2006/relationships/webSettings" Target="webSettings.xml"/><Relationship Id="rId9" Type="http://schemas.openxmlformats.org/officeDocument/2006/relationships/hyperlink" Target="http://www.lepoint.fr/tags/jean-de-la-fontain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526</Words>
  <Characters>3000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3</cp:revision>
  <cp:lastPrinted>2015-10-06T07:28:00Z</cp:lastPrinted>
  <dcterms:created xsi:type="dcterms:W3CDTF">2015-10-05T09:57:00Z</dcterms:created>
  <dcterms:modified xsi:type="dcterms:W3CDTF">2015-10-06T07:31:00Z</dcterms:modified>
</cp:coreProperties>
</file>