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55B" w:rsidRPr="00E93272" w:rsidRDefault="0031655B" w:rsidP="0031655B">
      <w:pPr>
        <w:pStyle w:val="Titre1"/>
        <w:jc w:val="center"/>
        <w:rPr>
          <w:rFonts w:ascii="Calibri" w:hAnsi="Calibri"/>
          <w:color w:val="C00000"/>
          <w:sz w:val="36"/>
          <w:lang w:val="fr-FR"/>
        </w:rPr>
      </w:pPr>
      <w:r w:rsidRPr="00E93272">
        <w:rPr>
          <w:rFonts w:ascii="Calibri" w:hAnsi="Calibri"/>
          <w:color w:val="C00000"/>
          <w:sz w:val="36"/>
          <w:lang w:val="fr-FR"/>
        </w:rPr>
        <w:t>La phéromone royale en débat</w:t>
      </w:r>
      <w:r w:rsidR="00E93272">
        <w:rPr>
          <w:rFonts w:ascii="Calibri" w:hAnsi="Calibri"/>
          <w:color w:val="C00000"/>
          <w:sz w:val="36"/>
          <w:lang w:val="fr-FR"/>
        </w:rPr>
        <w:t> : le buzz de l’année</w:t>
      </w:r>
      <w:r w:rsidR="00F45CFF">
        <w:rPr>
          <w:rFonts w:ascii="Calibri" w:hAnsi="Calibri"/>
          <w:color w:val="C00000"/>
          <w:sz w:val="36"/>
          <w:lang w:val="fr-FR"/>
        </w:rPr>
        <w:t xml:space="preserve"> 2015</w:t>
      </w:r>
    </w:p>
    <w:p w:rsidR="005C4436" w:rsidRPr="005C4436" w:rsidRDefault="005C4436" w:rsidP="005C4436">
      <w:pPr>
        <w:rPr>
          <w:lang w:val="fr-FR"/>
        </w:rPr>
      </w:pPr>
    </w:p>
    <w:p w:rsidR="005C4436" w:rsidRPr="005C4436" w:rsidRDefault="005C4436" w:rsidP="005C4436">
      <w:pPr>
        <w:jc w:val="center"/>
        <w:rPr>
          <w:rFonts w:asciiTheme="minorHAnsi" w:hAnsiTheme="minorHAnsi" w:cs="Arial"/>
          <w:i/>
          <w:color w:val="222A35"/>
          <w:lang w:val="fr-FR"/>
        </w:rPr>
      </w:pPr>
      <w:r w:rsidRPr="005C4436">
        <w:rPr>
          <w:rFonts w:asciiTheme="minorHAnsi" w:hAnsiTheme="minorHAnsi" w:cs="Arial"/>
          <w:i/>
          <w:color w:val="222A35"/>
          <w:lang w:val="fr-FR"/>
        </w:rPr>
        <w:t xml:space="preserve">Par Alain Lenoir, IRBI, Institut de Recherche sur la Biologie de l’Insecte, </w:t>
      </w:r>
    </w:p>
    <w:p w:rsidR="005C4436" w:rsidRPr="005C4436" w:rsidRDefault="005C4436" w:rsidP="005C4436">
      <w:pPr>
        <w:jc w:val="center"/>
        <w:rPr>
          <w:rFonts w:asciiTheme="minorHAnsi" w:hAnsiTheme="minorHAnsi" w:cs="Arial"/>
          <w:i/>
          <w:color w:val="222A35"/>
          <w:lang w:val="fr-FR"/>
        </w:rPr>
      </w:pPr>
      <w:r w:rsidRPr="005C4436">
        <w:rPr>
          <w:rFonts w:asciiTheme="minorHAnsi" w:hAnsiTheme="minorHAnsi" w:cs="Arial"/>
          <w:i/>
          <w:color w:val="222A35"/>
          <w:lang w:val="fr-FR"/>
        </w:rPr>
        <w:t>UMR CNRS 7261, Université François Rabelais Tours</w:t>
      </w:r>
    </w:p>
    <w:p w:rsidR="005C4436" w:rsidRPr="005C4436" w:rsidRDefault="005C4436" w:rsidP="005C4436">
      <w:pPr>
        <w:rPr>
          <w:rFonts w:asciiTheme="minorHAnsi" w:hAnsiTheme="minorHAnsi" w:cs="Arial"/>
          <w:color w:val="44546A"/>
          <w:lang w:val="fr-FR"/>
        </w:rPr>
      </w:pPr>
    </w:p>
    <w:p w:rsidR="005C4436" w:rsidRPr="005C4436" w:rsidRDefault="005C4436" w:rsidP="005C4436">
      <w:pPr>
        <w:rPr>
          <w:rFonts w:asciiTheme="minorHAnsi" w:hAnsiTheme="minorHAnsi" w:cs="Arial"/>
          <w:i/>
          <w:color w:val="44546A"/>
          <w:lang w:val="fr-FR"/>
        </w:rPr>
      </w:pPr>
      <w:r w:rsidRPr="005C4436">
        <w:rPr>
          <w:rFonts w:asciiTheme="minorHAnsi" w:hAnsiTheme="minorHAnsi" w:cs="Arial"/>
          <w:i/>
          <w:color w:val="44546A"/>
          <w:lang w:val="fr-FR"/>
        </w:rPr>
        <w:t xml:space="preserve">Mis à jour le </w:t>
      </w:r>
      <w:r w:rsidRPr="005C4436">
        <w:rPr>
          <w:rFonts w:asciiTheme="minorHAnsi" w:hAnsiTheme="minorHAnsi" w:cs="Arial"/>
          <w:i/>
          <w:color w:val="44546A"/>
          <w:lang w:val="fr-FR"/>
        </w:rPr>
        <w:fldChar w:fldCharType="begin"/>
      </w:r>
      <w:r w:rsidRPr="005C4436">
        <w:rPr>
          <w:rFonts w:asciiTheme="minorHAnsi" w:hAnsiTheme="minorHAnsi" w:cs="Arial"/>
          <w:i/>
          <w:color w:val="44546A"/>
          <w:lang w:val="fr-FR"/>
        </w:rPr>
        <w:instrText xml:space="preserve"> TIME \@ "d MMMM yyyy" </w:instrText>
      </w:r>
      <w:r w:rsidRPr="005C4436">
        <w:rPr>
          <w:rFonts w:asciiTheme="minorHAnsi" w:hAnsiTheme="minorHAnsi" w:cs="Arial"/>
          <w:i/>
          <w:color w:val="44546A"/>
          <w:lang w:val="fr-FR"/>
        </w:rPr>
        <w:fldChar w:fldCharType="separate"/>
      </w:r>
      <w:r w:rsidR="00F45CFF">
        <w:rPr>
          <w:rFonts w:asciiTheme="minorHAnsi" w:hAnsiTheme="minorHAnsi" w:cs="Arial"/>
          <w:i/>
          <w:noProof/>
          <w:color w:val="44546A"/>
          <w:lang w:val="fr-FR"/>
        </w:rPr>
        <w:t>17 mai 2016</w:t>
      </w:r>
      <w:r w:rsidRPr="005C4436">
        <w:rPr>
          <w:rFonts w:asciiTheme="minorHAnsi" w:hAnsiTheme="minorHAnsi" w:cs="Arial"/>
          <w:i/>
          <w:color w:val="44546A"/>
          <w:lang w:val="fr-FR"/>
        </w:rPr>
        <w:fldChar w:fldCharType="end"/>
      </w:r>
    </w:p>
    <w:p w:rsidR="005C4436" w:rsidRPr="005C4436" w:rsidRDefault="005C4436" w:rsidP="005C4436">
      <w:pPr>
        <w:rPr>
          <w:rFonts w:asciiTheme="minorHAnsi" w:hAnsiTheme="minorHAnsi" w:cs="Arial"/>
          <w:lang w:val="fr-FR"/>
        </w:rPr>
      </w:pPr>
    </w:p>
    <w:p w:rsidR="0031655B" w:rsidRDefault="0031655B" w:rsidP="0031655B">
      <w:pPr>
        <w:rPr>
          <w:rFonts w:ascii="Calibri" w:hAnsi="Calibri" w:cs="Arial"/>
          <w:lang w:val="fr-FR"/>
        </w:rPr>
      </w:pPr>
      <w:r>
        <w:rPr>
          <w:rFonts w:ascii="Calibri" w:hAnsi="Calibri" w:cs="Arial"/>
          <w:lang w:val="fr-FR"/>
        </w:rPr>
        <w:t>La phéromone royale (</w:t>
      </w:r>
      <w:r w:rsidR="0093259C">
        <w:rPr>
          <w:rFonts w:ascii="Calibri" w:hAnsi="Calibri" w:cs="Arial"/>
          <w:lang w:val="fr-FR"/>
        </w:rPr>
        <w:t>« </w:t>
      </w:r>
      <w:proofErr w:type="spellStart"/>
      <w:r w:rsidRPr="0093259C">
        <w:rPr>
          <w:rFonts w:ascii="Calibri" w:hAnsi="Calibri" w:cs="Arial"/>
          <w:i/>
          <w:lang w:val="fr-FR"/>
        </w:rPr>
        <w:t>Queen</w:t>
      </w:r>
      <w:proofErr w:type="spellEnd"/>
      <w:r w:rsidRPr="0093259C">
        <w:rPr>
          <w:rFonts w:ascii="Calibri" w:hAnsi="Calibri" w:cs="Arial"/>
          <w:i/>
          <w:lang w:val="fr-FR"/>
        </w:rPr>
        <w:t xml:space="preserve"> </w:t>
      </w:r>
      <w:proofErr w:type="spellStart"/>
      <w:r w:rsidR="005552B1" w:rsidRPr="0093259C">
        <w:rPr>
          <w:rFonts w:ascii="Calibri" w:hAnsi="Calibri" w:cs="Arial"/>
          <w:i/>
          <w:lang w:val="fr-FR"/>
        </w:rPr>
        <w:t>mandibular</w:t>
      </w:r>
      <w:proofErr w:type="spellEnd"/>
      <w:r w:rsidR="005552B1" w:rsidRPr="0093259C">
        <w:rPr>
          <w:rFonts w:ascii="Calibri" w:hAnsi="Calibri" w:cs="Arial"/>
          <w:i/>
          <w:lang w:val="fr-FR"/>
        </w:rPr>
        <w:t xml:space="preserve"> </w:t>
      </w:r>
      <w:proofErr w:type="spellStart"/>
      <w:r w:rsidRPr="0093259C">
        <w:rPr>
          <w:rFonts w:ascii="Calibri" w:hAnsi="Calibri" w:cs="Arial"/>
          <w:i/>
          <w:lang w:val="fr-FR"/>
        </w:rPr>
        <w:t>pheromone</w:t>
      </w:r>
      <w:proofErr w:type="spellEnd"/>
      <w:r w:rsidR="0093259C">
        <w:rPr>
          <w:rFonts w:ascii="Calibri" w:hAnsi="Calibri" w:cs="Arial"/>
          <w:i/>
          <w:lang w:val="fr-FR"/>
        </w:rPr>
        <w:t> »</w:t>
      </w:r>
      <w:r w:rsidR="005552B1">
        <w:rPr>
          <w:rFonts w:ascii="Calibri" w:hAnsi="Calibri" w:cs="Arial"/>
          <w:lang w:val="fr-FR"/>
        </w:rPr>
        <w:t xml:space="preserve"> ou QMP</w:t>
      </w:r>
      <w:r w:rsidR="0093259C">
        <w:rPr>
          <w:rFonts w:ascii="Calibri" w:hAnsi="Calibri" w:cs="Arial"/>
          <w:lang w:val="fr-FR"/>
        </w:rPr>
        <w:t>, qualifiée de « </w:t>
      </w:r>
      <w:r w:rsidR="0093259C" w:rsidRPr="0093259C">
        <w:rPr>
          <w:rFonts w:ascii="Calibri" w:hAnsi="Calibri" w:cs="Arial"/>
          <w:i/>
          <w:lang w:val="fr-FR"/>
        </w:rPr>
        <w:t xml:space="preserve">primer </w:t>
      </w:r>
      <w:proofErr w:type="spellStart"/>
      <w:r w:rsidR="0093259C" w:rsidRPr="0093259C">
        <w:rPr>
          <w:rFonts w:ascii="Calibri" w:hAnsi="Calibri" w:cs="Arial"/>
          <w:i/>
          <w:lang w:val="fr-FR"/>
        </w:rPr>
        <w:t>phe</w:t>
      </w:r>
      <w:r w:rsidRPr="0093259C">
        <w:rPr>
          <w:rFonts w:ascii="Calibri" w:hAnsi="Calibri" w:cs="Arial"/>
          <w:i/>
          <w:lang w:val="fr-FR"/>
        </w:rPr>
        <w:t>romone</w:t>
      </w:r>
      <w:proofErr w:type="spellEnd"/>
      <w:r w:rsidR="0093259C">
        <w:rPr>
          <w:rFonts w:ascii="Calibri" w:hAnsi="Calibri" w:cs="Arial"/>
          <w:i/>
          <w:lang w:val="fr-FR"/>
        </w:rPr>
        <w:t> »</w:t>
      </w:r>
      <w:r>
        <w:rPr>
          <w:rFonts w:ascii="Calibri" w:hAnsi="Calibri" w:cs="Arial"/>
          <w:lang w:val="fr-FR"/>
        </w:rPr>
        <w:t>) de la reine d’abeille</w:t>
      </w:r>
      <w:r w:rsidR="0093259C">
        <w:rPr>
          <w:rFonts w:ascii="Calibri" w:hAnsi="Calibri" w:cs="Arial"/>
          <w:lang w:val="fr-FR"/>
        </w:rPr>
        <w:t>,</w:t>
      </w:r>
      <w:r>
        <w:rPr>
          <w:rFonts w:ascii="Calibri" w:hAnsi="Calibri" w:cs="Arial"/>
          <w:lang w:val="fr-FR"/>
        </w:rPr>
        <w:t xml:space="preserve"> la fameuse 9ODA</w:t>
      </w:r>
      <w:r w:rsidR="005552B1">
        <w:rPr>
          <w:rFonts w:ascii="Calibri" w:hAnsi="Calibri" w:cs="Arial"/>
          <w:lang w:val="fr-FR"/>
        </w:rPr>
        <w:t xml:space="preserve"> (</w:t>
      </w:r>
      <w:r w:rsidR="005552B1" w:rsidRPr="005552B1">
        <w:rPr>
          <w:rFonts w:ascii="Calibri" w:hAnsi="Calibri" w:cs="Arial"/>
          <w:lang w:val="fr-FR"/>
        </w:rPr>
        <w:t xml:space="preserve">9-oxo-2-decenoic </w:t>
      </w:r>
      <w:proofErr w:type="spellStart"/>
      <w:r w:rsidR="005552B1" w:rsidRPr="005552B1">
        <w:rPr>
          <w:rFonts w:ascii="Calibri" w:hAnsi="Calibri" w:cs="Arial"/>
          <w:lang w:val="fr-FR"/>
        </w:rPr>
        <w:t>acid</w:t>
      </w:r>
      <w:proofErr w:type="spellEnd"/>
      <w:r w:rsidR="005552B1" w:rsidRPr="005552B1">
        <w:rPr>
          <w:rFonts w:ascii="Calibri" w:hAnsi="Calibri" w:cs="Arial"/>
          <w:lang w:val="fr-FR"/>
        </w:rPr>
        <w:t>)</w:t>
      </w:r>
      <w:r w:rsidR="005552B1">
        <w:rPr>
          <w:lang w:val="fr-FR"/>
        </w:rPr>
        <w:t xml:space="preserve"> </w:t>
      </w:r>
      <w:r w:rsidR="005552B1">
        <w:rPr>
          <w:rFonts w:ascii="Calibri" w:hAnsi="Calibri" w:cs="Arial"/>
          <w:lang w:val="fr-FR"/>
        </w:rPr>
        <w:t>des glandes mandibulaires</w:t>
      </w:r>
      <w:r>
        <w:rPr>
          <w:rFonts w:ascii="Calibri" w:hAnsi="Calibri" w:cs="Arial"/>
          <w:lang w:val="fr-FR"/>
        </w:rPr>
        <w:t xml:space="preserve">,  a été identifiée dans les années 60 en parallèle par Janine Pain </w:t>
      </w:r>
      <w:r>
        <w:rPr>
          <w:rFonts w:ascii="Calibri" w:hAnsi="Calibri" w:cs="Arial"/>
          <w:lang w:val="fr-FR"/>
        </w:rPr>
        <w:fldChar w:fldCharType="begin"/>
      </w:r>
      <w:r w:rsidR="00CB7321">
        <w:rPr>
          <w:rFonts w:ascii="Calibri" w:hAnsi="Calibri" w:cs="Arial"/>
          <w:lang w:val="fr-FR"/>
        </w:rPr>
        <w:instrText xml:space="preserve"> ADDIN EN.CITE &lt;EndNote&gt;&lt;Cite&gt;&lt;Author&gt;Pain&lt;/Author&gt;&lt;Year&gt;1961&lt;/Year&gt;&lt;RecNum&gt;4423&lt;/RecNum&gt;&lt;DisplayText&gt;(Pain 1961; Pain and Barbier 1963)&lt;/DisplayText&gt;&lt;record&gt;&lt;rec-number&gt;4423&lt;/rec-number&gt;&lt;foreign-keys&gt;&lt;key app="EN" db-id="e2zvpedev9pa0ye02z45vvv0rw0sxa9rrrz0"&gt;4423&lt;/key&gt;&lt;/foreign-keys&gt;&lt;ref-type name="Thesis"&gt;32&lt;/ref-type&gt;&lt;contributors&gt;&lt;authors&gt;&lt;author&gt;Pain, Janine&lt;/author&gt;&lt;/authors&gt;&lt;/contributors&gt;&lt;titles&gt;&lt;title&gt;Sur la phérormone des reines d&amp;apos;abeilles et ses effets physiologiques&lt;/title&gt;&lt;/titles&gt;&lt;keywords&gt;&lt;keyword&gt;Queen pheromone&lt;/keyword&gt;&lt;keyword&gt;Honeybee&lt;/keyword&gt;&lt;/keywords&gt;&lt;dates&gt;&lt;year&gt;1961&lt;/year&gt;&lt;/dates&gt;&lt;publisher&gt;Université de Paris&lt;/publisher&gt;&lt;urls&gt;&lt;/urls&gt;&lt;/record&gt;&lt;/Cite&gt;&lt;Cite&gt;&lt;Author&gt;Pain&lt;/Author&gt;&lt;Year&gt;1963&lt;/Year&gt;&lt;RecNum&gt;4424&lt;/RecNum&gt;&lt;record&gt;&lt;rec-number&gt;4424&lt;/rec-number&gt;&lt;foreign-keys&gt;&lt;key app="EN" db-id="e2zvpedev9pa0ye02z45vvv0rw0sxa9rrrz0"&gt;4424&lt;/key&gt;&lt;/foreign-keys&gt;&lt;ref-type name="Journal Article"&gt;17&lt;/ref-type&gt;&lt;contributors&gt;&lt;authors&gt;&lt;author&gt;Pain, Janine&lt;/author&gt;&lt;author&gt;Barbier, M.&lt;/author&gt;&lt;/authors&gt;&lt;/contributors&gt;&lt;titles&gt;&lt;title&gt;Structures chimiques et propriétés biologiques de quelques substances identifiées chez l&amp;apos;abeille&lt;/title&gt;&lt;secondary-title&gt;Insectes Sociaux&lt;/secondary-title&gt;&lt;/titles&gt;&lt;pages&gt;129-142&lt;/pages&gt;&lt;volume&gt;10&lt;/volume&gt;&lt;keywords&gt;&lt;keyword&gt;Queen pheromone&lt;/keyword&gt;&lt;keyword&gt;9ODA&lt;/keyword&gt;&lt;/keywords&gt;&lt;dates&gt;&lt;year&gt;1963&lt;/year&gt;&lt;/dates&gt;&lt;urls&gt;&lt;/urls&gt;&lt;/record&gt;&lt;/Cite&gt;&lt;/EndNote&gt;</w:instrText>
      </w:r>
      <w:r>
        <w:rPr>
          <w:rFonts w:ascii="Calibri" w:hAnsi="Calibri" w:cs="Arial"/>
          <w:lang w:val="fr-FR"/>
        </w:rPr>
        <w:fldChar w:fldCharType="separate"/>
      </w:r>
      <w:r>
        <w:rPr>
          <w:rFonts w:ascii="Calibri" w:hAnsi="Calibri" w:cs="Arial"/>
          <w:noProof/>
          <w:lang w:val="fr-FR"/>
        </w:rPr>
        <w:t>(</w:t>
      </w:r>
      <w:hyperlink w:anchor="_ENREF_12" w:tooltip="Pain, 1961 #4423" w:history="1">
        <w:r w:rsidR="00F45CFF">
          <w:rPr>
            <w:rFonts w:ascii="Calibri" w:hAnsi="Calibri" w:cs="Arial"/>
            <w:noProof/>
            <w:lang w:val="fr-FR"/>
          </w:rPr>
          <w:t>Pain 1961</w:t>
        </w:r>
      </w:hyperlink>
      <w:r>
        <w:rPr>
          <w:rFonts w:ascii="Calibri" w:hAnsi="Calibri" w:cs="Arial"/>
          <w:noProof/>
          <w:lang w:val="fr-FR"/>
        </w:rPr>
        <w:t xml:space="preserve">; </w:t>
      </w:r>
      <w:hyperlink w:anchor="_ENREF_13" w:tooltip="Pain, 1963 #4424" w:history="1">
        <w:r w:rsidR="00F45CFF">
          <w:rPr>
            <w:rFonts w:ascii="Calibri" w:hAnsi="Calibri" w:cs="Arial"/>
            <w:noProof/>
            <w:lang w:val="fr-FR"/>
          </w:rPr>
          <w:t>Pain and Barbier 1963</w:t>
        </w:r>
      </w:hyperlink>
      <w:r>
        <w:rPr>
          <w:rFonts w:ascii="Calibri" w:hAnsi="Calibri" w:cs="Arial"/>
          <w:noProof/>
          <w:lang w:val="fr-FR"/>
        </w:rPr>
        <w:t>)</w:t>
      </w:r>
      <w:r>
        <w:rPr>
          <w:rFonts w:ascii="Calibri" w:hAnsi="Calibri" w:cs="Arial"/>
          <w:lang w:val="fr-FR"/>
        </w:rPr>
        <w:fldChar w:fldCharType="end"/>
      </w:r>
      <w:r>
        <w:rPr>
          <w:rFonts w:ascii="Calibri" w:hAnsi="Calibri" w:cs="Arial"/>
          <w:lang w:val="fr-FR"/>
        </w:rPr>
        <w:t xml:space="preserve"> (on la qualifiât à l’époque de </w:t>
      </w:r>
      <w:r w:rsidRPr="002A63C3">
        <w:rPr>
          <w:rFonts w:ascii="Calibri" w:hAnsi="Calibri" w:cs="Arial"/>
          <w:u w:val="single"/>
          <w:lang w:val="fr-FR"/>
        </w:rPr>
        <w:t>phérormone</w:t>
      </w:r>
      <w:r>
        <w:rPr>
          <w:rFonts w:ascii="Calibri" w:hAnsi="Calibri" w:cs="Arial"/>
          <w:lang w:val="fr-FR"/>
        </w:rPr>
        <w:t xml:space="preserve">) et Butler </w:t>
      </w:r>
      <w:r>
        <w:rPr>
          <w:rFonts w:ascii="Calibri" w:hAnsi="Calibri" w:cs="Arial"/>
          <w:lang w:val="fr-FR"/>
        </w:rPr>
        <w:fldChar w:fldCharType="begin"/>
      </w:r>
      <w:r w:rsidR="00CB7321">
        <w:rPr>
          <w:rFonts w:ascii="Calibri" w:hAnsi="Calibri" w:cs="Arial"/>
          <w:lang w:val="fr-FR"/>
        </w:rPr>
        <w:instrText xml:space="preserve"> ADDIN EN.CITE &lt;EndNote&gt;&lt;Cite&gt;&lt;Author&gt;Butler&lt;/Author&gt;&lt;Year&gt;1962&lt;/Year&gt;&lt;RecNum&gt;4425&lt;/RecNum&gt;&lt;DisplayText&gt;(Butler et al. 1962)&lt;/DisplayText&gt;&lt;record&gt;&lt;rec-number&gt;4425&lt;/rec-number&gt;&lt;foreign-keys&gt;&lt;key app="EN" db-id="e2zvpedev9pa0ye02z45vvv0rw0sxa9rrrz0"&gt;4425&lt;/key&gt;&lt;/foreign-keys&gt;&lt;ref-type name="Journal Article"&gt;17&lt;/ref-type&gt;&lt;contributors&gt;&lt;authors&gt;&lt;author&gt;Butler, C. G.&lt;/author&gt;&lt;author&gt;Callow, R. K.&lt;/author&gt;&lt;author&gt;Johnston, N. C.&lt;/author&gt;&lt;/authors&gt;&lt;/contributors&gt;&lt;titles&gt;&lt;title&gt;Isolation and synthesis of queen substance, 9-oxodec-trans-2-enoic acid, a honeybee pheromone&lt;/title&gt;&lt;secondary-title&gt;Proceedings of the Royal Society Series B-Biological Sciences&lt;/secondary-title&gt;&lt;/titles&gt;&lt;pages&gt;417-+&lt;/pages&gt;&lt;volume&gt;155&lt;/volume&gt;&lt;number&gt;960&lt;/number&gt;&lt;keywords&gt;&lt;keyword&gt;Queen pheromone&lt;/keyword&gt;&lt;keyword&gt;9ODA&lt;/keyword&gt;&lt;keyword&gt;Honeybee&lt;/keyword&gt;&lt;/keywords&gt;&lt;dates&gt;&lt;year&gt;1962&lt;/year&gt;&lt;/dates&gt;&lt;isbn&gt;0080-4649&lt;/isbn&gt;&lt;accession-num&gt;WOS:A19629999B00003&lt;/accession-num&gt;&lt;work-type&gt;Article&lt;/work-type&gt;&lt;urls&gt;&lt;related-urls&gt;&lt;url&gt;&amp;lt;Go to ISI&amp;gt;://WOS:A19629999B00003&lt;/url&gt;&lt;/related-urls&gt;&lt;/urls&gt;&lt;electronic-resource-num&gt;10.1098/rspb.1962.0009&lt;/electronic-resource-num&gt;&lt;language&gt;English&lt;/language&gt;&lt;/record&gt;&lt;/Cite&gt;&lt;/EndNote&gt;</w:instrText>
      </w:r>
      <w:r>
        <w:rPr>
          <w:rFonts w:ascii="Calibri" w:hAnsi="Calibri" w:cs="Arial"/>
          <w:lang w:val="fr-FR"/>
        </w:rPr>
        <w:fldChar w:fldCharType="separate"/>
      </w:r>
      <w:r>
        <w:rPr>
          <w:rFonts w:ascii="Calibri" w:hAnsi="Calibri" w:cs="Arial"/>
          <w:noProof/>
          <w:lang w:val="fr-FR"/>
        </w:rPr>
        <w:t>(</w:t>
      </w:r>
      <w:hyperlink w:anchor="_ENREF_2" w:tooltip="Butler, 1962 #4425" w:history="1">
        <w:r w:rsidR="00F45CFF">
          <w:rPr>
            <w:rFonts w:ascii="Calibri" w:hAnsi="Calibri" w:cs="Arial"/>
            <w:noProof/>
            <w:lang w:val="fr-FR"/>
          </w:rPr>
          <w:t>Butler et al. 1962</w:t>
        </w:r>
      </w:hyperlink>
      <w:r>
        <w:rPr>
          <w:rFonts w:ascii="Calibri" w:hAnsi="Calibri" w:cs="Arial"/>
          <w:noProof/>
          <w:lang w:val="fr-FR"/>
        </w:rPr>
        <w:t>)</w:t>
      </w:r>
      <w:r>
        <w:rPr>
          <w:rFonts w:ascii="Calibri" w:hAnsi="Calibri" w:cs="Arial"/>
          <w:lang w:val="fr-FR"/>
        </w:rPr>
        <w:fldChar w:fldCharType="end"/>
      </w:r>
      <w:r>
        <w:rPr>
          <w:rFonts w:ascii="Calibri" w:hAnsi="Calibri" w:cs="Arial"/>
          <w:lang w:val="fr-FR"/>
        </w:rPr>
        <w:t xml:space="preserve"> - (voir par exemple </w:t>
      </w:r>
      <w:r>
        <w:rPr>
          <w:rFonts w:ascii="Calibri" w:hAnsi="Calibri" w:cs="Arial"/>
          <w:lang w:val="fr-FR"/>
        </w:rPr>
        <w:fldChar w:fldCharType="begin"/>
      </w:r>
      <w:r w:rsidR="00CB7321">
        <w:rPr>
          <w:rFonts w:ascii="Calibri" w:hAnsi="Calibri" w:cs="Arial"/>
          <w:lang w:val="fr-FR"/>
        </w:rPr>
        <w:instrText xml:space="preserve"> ADDIN EN.CITE &lt;EndNote&gt;&lt;Cite&gt;&lt;Author&gt;Le Conte&lt;/Author&gt;&lt;Year&gt;2008&lt;/Year&gt;&lt;RecNum&gt;1498&lt;/RecNum&gt;&lt;DisplayText&gt;(Le Conte and Hefetz 2008)&lt;/DisplayText&gt;&lt;record&gt;&lt;rec-number&gt;1498&lt;/rec-number&gt;&lt;foreign-keys&gt;&lt;key app="EN" db-id="e2zvpedev9pa0ye02z45vvv0rw0sxa9rrrz0"&gt;1498&lt;/key&gt;&lt;/foreign-keys&gt;&lt;ref-type name="Journal Article"&gt;17&lt;/ref-type&gt;&lt;contributors&gt;&lt;authors&gt;&lt;author&gt;Le Conte, Y.&lt;/author&gt;&lt;author&gt;Hefetz, A.&lt;/author&gt;&lt;/authors&gt;&lt;/contributors&gt;&lt;titles&gt;&lt;title&gt;Primer pheromones in social Hymenoptera&lt;/title&gt;&lt;secondary-title&gt;Annual Review of Entomology&lt;/secondary-title&gt;&lt;/titles&gt;&lt;pages&gt;523-542&lt;/pages&gt;&lt;volume&gt;53&lt;/volume&gt;&lt;keywords&gt;&lt;keyword&gt;Sociochemicals&lt;/keyword&gt;&lt;keyword&gt;Social regulation&lt;/keyword&gt;&lt;keyword&gt;Fertility signal&lt;/keyword&gt;&lt;keyword&gt;Honeybee&lt;/keyword&gt;&lt;keyword&gt;QMP&lt;/keyword&gt;&lt;keyword&gt;Primer pheromones&lt;/keyword&gt;&lt;keyword&gt;Brood pheromone&lt;/keyword&gt;&lt;/keywords&gt;&lt;dates&gt;&lt;year&gt;2008&lt;/year&gt;&lt;/dates&gt;&lt;urls&gt;&lt;/urls&gt;&lt;/record&gt;&lt;/Cite&gt;&lt;/EndNote&gt;</w:instrText>
      </w:r>
      <w:r>
        <w:rPr>
          <w:rFonts w:ascii="Calibri" w:hAnsi="Calibri" w:cs="Arial"/>
          <w:lang w:val="fr-FR"/>
        </w:rPr>
        <w:fldChar w:fldCharType="separate"/>
      </w:r>
      <w:r w:rsidRPr="00F8209F">
        <w:rPr>
          <w:rFonts w:ascii="Calibri" w:hAnsi="Calibri" w:cs="Arial"/>
          <w:noProof/>
          <w:lang w:val="fr-FR"/>
        </w:rPr>
        <w:t>(</w:t>
      </w:r>
      <w:hyperlink w:anchor="_ENREF_9" w:tooltip="Le Conte, 2008 #1498" w:history="1">
        <w:r w:rsidR="00F45CFF" w:rsidRPr="00F8209F">
          <w:rPr>
            <w:rFonts w:ascii="Calibri" w:hAnsi="Calibri" w:cs="Arial"/>
            <w:noProof/>
            <w:lang w:val="fr-FR"/>
          </w:rPr>
          <w:t>Le Conte and Hefetz 2008</w:t>
        </w:r>
      </w:hyperlink>
      <w:r w:rsidRPr="00F8209F">
        <w:rPr>
          <w:rFonts w:ascii="Calibri" w:hAnsi="Calibri" w:cs="Arial"/>
          <w:noProof/>
          <w:lang w:val="fr-FR"/>
        </w:rPr>
        <w:t>)</w:t>
      </w:r>
      <w:r>
        <w:rPr>
          <w:rFonts w:ascii="Calibri" w:hAnsi="Calibri" w:cs="Arial"/>
          <w:lang w:val="fr-FR"/>
        </w:rPr>
        <w:fldChar w:fldCharType="end"/>
      </w:r>
      <w:r w:rsidR="005552B1">
        <w:rPr>
          <w:rFonts w:ascii="Calibri" w:hAnsi="Calibri" w:cs="Arial"/>
          <w:lang w:val="fr-FR"/>
        </w:rPr>
        <w:t xml:space="preserve"> – il y a au moins 17 composants connus actuellement). Plus tard c</w:t>
      </w:r>
      <w:r>
        <w:rPr>
          <w:rFonts w:ascii="Calibri" w:hAnsi="Calibri" w:cs="Arial"/>
          <w:lang w:val="fr-FR"/>
        </w:rPr>
        <w:t xml:space="preserve">e sont Fletcher et Blum qui ont montré l’existence d’une phéromone </w:t>
      </w:r>
      <w:r w:rsidR="005552B1">
        <w:rPr>
          <w:rFonts w:ascii="Calibri" w:hAnsi="Calibri" w:cs="Arial"/>
          <w:lang w:val="fr-FR"/>
        </w:rPr>
        <w:t xml:space="preserve">de reine </w:t>
      </w:r>
      <w:r>
        <w:rPr>
          <w:rFonts w:ascii="Calibri" w:hAnsi="Calibri" w:cs="Arial"/>
          <w:lang w:val="fr-FR"/>
        </w:rPr>
        <w:t>chez</w:t>
      </w:r>
      <w:r w:rsidR="005552B1">
        <w:rPr>
          <w:rFonts w:ascii="Calibri" w:hAnsi="Calibri" w:cs="Arial"/>
          <w:lang w:val="fr-FR"/>
        </w:rPr>
        <w:t xml:space="preserve"> la fourmi de feu </w:t>
      </w:r>
      <w:r>
        <w:rPr>
          <w:rFonts w:ascii="Calibri" w:hAnsi="Calibri" w:cs="Arial"/>
          <w:lang w:val="fr-FR"/>
        </w:rPr>
        <w:t xml:space="preserve"> </w:t>
      </w:r>
      <w:r w:rsidRPr="00F8209F">
        <w:rPr>
          <w:rFonts w:ascii="Calibri" w:hAnsi="Calibri" w:cs="Arial"/>
          <w:i/>
          <w:lang w:val="fr-FR"/>
        </w:rPr>
        <w:t>Solenopsis invicta</w:t>
      </w:r>
      <w:r w:rsidRPr="00F8209F">
        <w:rPr>
          <w:rFonts w:ascii="Calibri" w:hAnsi="Calibri" w:cs="Arial"/>
          <w:lang w:val="fr-FR"/>
        </w:rPr>
        <w:t xml:space="preserve"> </w:t>
      </w:r>
      <w:r>
        <w:rPr>
          <w:rFonts w:ascii="Calibri" w:hAnsi="Calibri" w:cs="Arial"/>
          <w:lang w:val="fr-FR"/>
        </w:rPr>
        <w:t xml:space="preserve">sans l’identifier </w:t>
      </w:r>
      <w:r>
        <w:rPr>
          <w:rFonts w:ascii="Calibri" w:hAnsi="Calibri" w:cs="Arial"/>
          <w:lang w:val="fr-FR"/>
        </w:rPr>
        <w:fldChar w:fldCharType="begin"/>
      </w:r>
      <w:r w:rsidR="00CB7321">
        <w:rPr>
          <w:rFonts w:ascii="Calibri" w:hAnsi="Calibri" w:cs="Arial"/>
          <w:lang w:val="fr-FR"/>
        </w:rPr>
        <w:instrText xml:space="preserve"> ADDIN EN.CITE &lt;EndNote&gt;&lt;Cite&gt;&lt;Author&gt;Fletcher&lt;/Author&gt;&lt;Year&gt;1981&lt;/Year&gt;&lt;RecNum&gt;4426&lt;/RecNum&gt;&lt;DisplayText&gt;(Fletcher and Blum 1981)&lt;/DisplayText&gt;&lt;record&gt;&lt;rec-number&gt;4426&lt;/rec-number&gt;&lt;foreign-keys&gt;&lt;key app="EN" db-id="e2zvpedev9pa0ye02z45vvv0rw0sxa9rrrz0"&gt;4426&lt;/key&gt;&lt;/foreign-keys&gt;&lt;ref-type name="Journal Article"&gt;17&lt;/ref-type&gt;&lt;contributors&gt;&lt;authors&gt;&lt;author&gt;Fletcher, D. J. C.&lt;/author&gt;&lt;author&gt;Blum, M. S.&lt;/author&gt;&lt;/authors&gt;&lt;/contributors&gt;&lt;auth-address&gt;FLETCHER, DJC (reprint author), UNIV GEORGIA,DEPT ENTOMOL,ATHENS,GA 30602, USA.&lt;/auth-address&gt;&lt;titles&gt;&lt;title&gt;Pheromonal control of dealation and oogenesis in virginqueen fire ants&lt;/title&gt;&lt;secondary-title&gt;Science&lt;/secondary-title&gt;&lt;alt-title&gt;Science&lt;/alt-title&gt;&lt;/titles&gt;&lt;pages&gt;73-75&lt;/pages&gt;&lt;volume&gt;212&lt;/volume&gt;&lt;number&gt;4490&lt;/number&gt;&lt;dates&gt;&lt;year&gt;1981&lt;/year&gt;&lt;/dates&gt;&lt;isbn&gt;0036-8075&lt;/isbn&gt;&lt;accession-num&gt;WOS:A1981LH27100033&lt;/accession-num&gt;&lt;work-type&gt;Article&lt;/work-type&gt;&lt;urls&gt;&lt;related-urls&gt;&lt;url&gt;&amp;lt;Go to ISI&amp;gt;://WOS:A1981LH27100033&lt;/url&gt;&lt;/related-urls&gt;&lt;/urls&gt;&lt;electronic-resource-num&gt;10.1126/science.212.4490.73&lt;/electronic-resource-num&gt;&lt;language&gt;English&lt;/language&gt;&lt;/record&gt;&lt;/Cite&gt;&lt;/EndNote&gt;</w:instrText>
      </w:r>
      <w:r>
        <w:rPr>
          <w:rFonts w:ascii="Calibri" w:hAnsi="Calibri" w:cs="Arial"/>
          <w:lang w:val="fr-FR"/>
        </w:rPr>
        <w:fldChar w:fldCharType="separate"/>
      </w:r>
      <w:r>
        <w:rPr>
          <w:rFonts w:ascii="Calibri" w:hAnsi="Calibri" w:cs="Arial"/>
          <w:noProof/>
          <w:lang w:val="fr-FR"/>
        </w:rPr>
        <w:t>(</w:t>
      </w:r>
      <w:hyperlink w:anchor="_ENREF_5" w:tooltip="Fletcher, 1981 #4426" w:history="1">
        <w:r w:rsidR="00F45CFF">
          <w:rPr>
            <w:rFonts w:ascii="Calibri" w:hAnsi="Calibri" w:cs="Arial"/>
            <w:noProof/>
            <w:lang w:val="fr-FR"/>
          </w:rPr>
          <w:t>Fletcher and Blum 1981</w:t>
        </w:r>
      </w:hyperlink>
      <w:r>
        <w:rPr>
          <w:rFonts w:ascii="Calibri" w:hAnsi="Calibri" w:cs="Arial"/>
          <w:noProof/>
          <w:lang w:val="fr-FR"/>
        </w:rPr>
        <w:t>)</w:t>
      </w:r>
      <w:r>
        <w:rPr>
          <w:rFonts w:ascii="Calibri" w:hAnsi="Calibri" w:cs="Arial"/>
          <w:lang w:val="fr-FR"/>
        </w:rPr>
        <w:fldChar w:fldCharType="end"/>
      </w:r>
      <w:r>
        <w:rPr>
          <w:rFonts w:ascii="Calibri" w:hAnsi="Calibri" w:cs="Arial"/>
          <w:lang w:val="fr-FR"/>
        </w:rPr>
        <w:t>. Il s’agit</w:t>
      </w:r>
      <w:r w:rsidR="005552B1">
        <w:rPr>
          <w:rFonts w:ascii="Calibri" w:hAnsi="Calibri" w:cs="Arial"/>
          <w:lang w:val="fr-FR"/>
        </w:rPr>
        <w:t xml:space="preserve"> d’un mélange de </w:t>
      </w:r>
      <w:proofErr w:type="spellStart"/>
      <w:r w:rsidR="005552B1">
        <w:rPr>
          <w:rFonts w:ascii="Calibri" w:hAnsi="Calibri" w:cs="Arial"/>
          <w:lang w:val="fr-FR"/>
        </w:rPr>
        <w:t>pyranes</w:t>
      </w:r>
      <w:proofErr w:type="spellEnd"/>
      <w:r w:rsidR="005552B1">
        <w:rPr>
          <w:rFonts w:ascii="Calibri" w:hAnsi="Calibri" w:cs="Arial"/>
          <w:lang w:val="fr-FR"/>
        </w:rPr>
        <w:t xml:space="preserve"> appelé</w:t>
      </w:r>
      <w:r>
        <w:rPr>
          <w:rFonts w:ascii="Calibri" w:hAnsi="Calibri" w:cs="Arial"/>
          <w:lang w:val="fr-FR"/>
        </w:rPr>
        <w:t xml:space="preserve"> </w:t>
      </w:r>
      <w:proofErr w:type="spellStart"/>
      <w:r w:rsidRPr="00106992">
        <w:rPr>
          <w:rFonts w:ascii="Calibri" w:hAnsi="Calibri" w:cs="Arial"/>
          <w:u w:val="single"/>
          <w:lang w:val="fr-FR"/>
        </w:rPr>
        <w:t>invictolide</w:t>
      </w:r>
      <w:proofErr w:type="spellEnd"/>
      <w:r>
        <w:rPr>
          <w:rFonts w:ascii="Calibri" w:hAnsi="Calibri" w:cs="Arial"/>
          <w:lang w:val="fr-FR"/>
        </w:rPr>
        <w:t xml:space="preserve"> </w:t>
      </w:r>
      <w:r>
        <w:rPr>
          <w:rFonts w:ascii="Calibri" w:hAnsi="Calibri" w:cs="Arial"/>
          <w:lang w:val="fr-FR"/>
        </w:rPr>
        <w:fldChar w:fldCharType="begin">
          <w:fldData xml:space="preserve">PEVuZE5vdGU+PENpdGU+PEF1dGhvcj5Sb2NjYTwvQXV0aG9yPjxZZWFyPjE5ODM8L1llYXI+PFJl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=
</w:fldData>
        </w:fldChar>
      </w:r>
      <w:r w:rsidR="00CB7321">
        <w:rPr>
          <w:rFonts w:ascii="Calibri" w:hAnsi="Calibri" w:cs="Arial"/>
          <w:lang w:val="fr-FR"/>
        </w:rPr>
        <w:instrText xml:space="preserve"> ADDIN EN.CITE </w:instrText>
      </w:r>
      <w:r w:rsidR="00CB7321">
        <w:rPr>
          <w:rFonts w:ascii="Calibri" w:hAnsi="Calibri" w:cs="Arial"/>
          <w:lang w:val="fr-FR"/>
        </w:rPr>
        <w:fldChar w:fldCharType="begin">
          <w:fldData xml:space="preserve">PEVuZE5vdGU+PENpdGU+PEF1dGhvcj5Sb2NjYTwvQXV0aG9yPjxZZWFyPjE5ODM8L1llYXI+PFJl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=
</w:fldData>
        </w:fldChar>
      </w:r>
      <w:r w:rsidR="00CB7321">
        <w:rPr>
          <w:rFonts w:ascii="Calibri" w:hAnsi="Calibri" w:cs="Arial"/>
          <w:lang w:val="fr-FR"/>
        </w:rPr>
        <w:instrText xml:space="preserve"> ADDIN EN.CITE.DATA </w:instrText>
      </w:r>
      <w:r w:rsidR="00CB7321">
        <w:rPr>
          <w:rFonts w:ascii="Calibri" w:hAnsi="Calibri" w:cs="Arial"/>
          <w:lang w:val="fr-FR"/>
        </w:rPr>
      </w:r>
      <w:r w:rsidR="00CB7321">
        <w:rPr>
          <w:rFonts w:ascii="Calibri" w:hAnsi="Calibri" w:cs="Arial"/>
          <w:lang w:val="fr-FR"/>
        </w:rPr>
        <w:fldChar w:fldCharType="end"/>
      </w:r>
      <w:r>
        <w:rPr>
          <w:rFonts w:ascii="Calibri" w:hAnsi="Calibri" w:cs="Arial"/>
          <w:lang w:val="fr-FR"/>
        </w:rPr>
      </w:r>
      <w:r>
        <w:rPr>
          <w:rFonts w:ascii="Calibri" w:hAnsi="Calibri" w:cs="Arial"/>
          <w:lang w:val="fr-FR"/>
        </w:rPr>
        <w:fldChar w:fldCharType="separate"/>
      </w:r>
      <w:r>
        <w:rPr>
          <w:rFonts w:ascii="Calibri" w:hAnsi="Calibri" w:cs="Arial"/>
          <w:noProof/>
          <w:lang w:val="fr-FR"/>
        </w:rPr>
        <w:t>(</w:t>
      </w:r>
      <w:hyperlink w:anchor="_ENREF_14" w:tooltip="Rocca, 1983 #4427" w:history="1">
        <w:r w:rsidR="00F45CFF">
          <w:rPr>
            <w:rFonts w:ascii="Calibri" w:hAnsi="Calibri" w:cs="Arial"/>
            <w:noProof/>
            <w:lang w:val="fr-FR"/>
          </w:rPr>
          <w:t>Rocca et al. 1983</w:t>
        </w:r>
      </w:hyperlink>
      <w:r>
        <w:rPr>
          <w:rFonts w:ascii="Calibri" w:hAnsi="Calibri" w:cs="Arial"/>
          <w:noProof/>
          <w:lang w:val="fr-FR"/>
        </w:rPr>
        <w:t xml:space="preserve">; </w:t>
      </w:r>
      <w:hyperlink w:anchor="_ENREF_15" w:tooltip="Rocca, 1983 #4428" w:history="1">
        <w:r w:rsidR="00F45CFF">
          <w:rPr>
            <w:rFonts w:ascii="Calibri" w:hAnsi="Calibri" w:cs="Arial"/>
            <w:noProof/>
            <w:lang w:val="fr-FR"/>
          </w:rPr>
          <w:t>Rocca et al. 1983</w:t>
        </w:r>
      </w:hyperlink>
      <w:r>
        <w:rPr>
          <w:rFonts w:ascii="Calibri" w:hAnsi="Calibri" w:cs="Arial"/>
          <w:noProof/>
          <w:lang w:val="fr-FR"/>
        </w:rPr>
        <w:t>)</w:t>
      </w:r>
      <w:r>
        <w:rPr>
          <w:rFonts w:ascii="Calibri" w:hAnsi="Calibri" w:cs="Arial"/>
          <w:lang w:val="fr-FR"/>
        </w:rPr>
        <w:fldChar w:fldCharType="end"/>
      </w:r>
      <w:r>
        <w:rPr>
          <w:rFonts w:ascii="Calibri" w:hAnsi="Calibri" w:cs="Arial"/>
          <w:lang w:val="fr-FR"/>
        </w:rPr>
        <w:t xml:space="preserve"> dont le mode d’action a été </w:t>
      </w:r>
      <w:r w:rsidR="005552B1">
        <w:rPr>
          <w:rFonts w:ascii="Calibri" w:hAnsi="Calibri" w:cs="Arial"/>
          <w:lang w:val="fr-FR"/>
        </w:rPr>
        <w:t>élucidé</w:t>
      </w:r>
      <w:r>
        <w:rPr>
          <w:rFonts w:ascii="Calibri" w:hAnsi="Calibri" w:cs="Arial"/>
          <w:lang w:val="fr-FR"/>
        </w:rPr>
        <w:t xml:space="preserve"> bien plus tard </w:t>
      </w:r>
      <w:r>
        <w:rPr>
          <w:rFonts w:ascii="Calibri" w:hAnsi="Calibri" w:cs="Arial"/>
          <w:lang w:val="fr-FR"/>
        </w:rPr>
        <w:fldChar w:fldCharType="begin"/>
      </w:r>
      <w:r w:rsidR="00CB7321">
        <w:rPr>
          <w:rFonts w:ascii="Calibri" w:hAnsi="Calibri" w:cs="Arial"/>
          <w:lang w:val="fr-FR"/>
        </w:rPr>
        <w:instrText xml:space="preserve"> ADDIN EN.CITE &lt;EndNote&gt;&lt;Cite&gt;&lt;Author&gt;Vargo&lt;/Author&gt;&lt;Year&gt;1994&lt;/Year&gt;&lt;RecNum&gt;4429&lt;/RecNum&gt;&lt;DisplayText&gt;(Vargo and Laurel 1994)&lt;/DisplayText&gt;&lt;record&gt;&lt;rec-number&gt;4429&lt;/rec-number&gt;&lt;foreign-keys&gt;&lt;key app="EN" db-id="e2zvpedev9pa0ye02z45vvv0rw0sxa9rrrz0"&gt;4429&lt;/key&gt;&lt;/foreign-keys&gt;&lt;ref-type name="Journal Article"&gt;17&lt;/ref-type&gt;&lt;contributors&gt;&lt;authors&gt;&lt;author&gt;Vargo, Edward L.&lt;/author&gt;&lt;author&gt;Laurel, Michele&lt;/author&gt;&lt;/authors&gt;&lt;/contributors&gt;&lt;titles&gt;&lt;title&gt;&lt;style face="normal" font="default" size="100%"&gt;Studies on the mode of action of a queen primer pheromone of the fire ant &lt;/style&gt;&lt;style face="italic" font="default" size="100%"&gt;Solenopsis invicta&lt;/style&gt;&lt;/title&gt;&lt;secondary-title&gt;Journal of Insect Physiology&lt;/secondary-title&gt;&lt;/titles&gt;&lt;pages&gt;601-610&lt;/pages&gt;&lt;volume&gt;40&lt;/volume&gt;&lt;number&gt;7&lt;/number&gt;&lt;keywords&gt;&lt;keyword&gt;Formicidae&lt;/keyword&gt;&lt;keyword&gt;Reproduction&lt;/keyword&gt;&lt;keyword&gt;Primer pheromone&lt;/keyword&gt;&lt;keyword&gt;Queen&lt;/keyword&gt;&lt;keyword&gt;Juvenile hormone&lt;/keyword&gt;&lt;/keywords&gt;&lt;dates&gt;&lt;year&gt;1994&lt;/year&gt;&lt;/dates&gt;&lt;isbn&gt;0022-1910&lt;/isbn&gt;&lt;urls&gt;&lt;related-urls&gt;&lt;url&gt;http://www.sciencedirect.com/science/article/pii/0022191094901473&lt;/url&gt;&lt;/related-urls&gt;&lt;/urls&gt;&lt;electronic-resource-num&gt;http://dx.doi.org/10.1016/0022-1910(94)90147-3&lt;/electronic-resource-num&gt;&lt;/record&gt;&lt;/Cite&gt;&lt;/EndNote&gt;</w:instrText>
      </w:r>
      <w:r>
        <w:rPr>
          <w:rFonts w:ascii="Calibri" w:hAnsi="Calibri" w:cs="Arial"/>
          <w:lang w:val="fr-FR"/>
        </w:rPr>
        <w:fldChar w:fldCharType="separate"/>
      </w:r>
      <w:r>
        <w:rPr>
          <w:rFonts w:ascii="Calibri" w:hAnsi="Calibri" w:cs="Arial"/>
          <w:noProof/>
          <w:lang w:val="fr-FR"/>
        </w:rPr>
        <w:t>(</w:t>
      </w:r>
      <w:hyperlink w:anchor="_ENREF_19" w:tooltip="Vargo, 1994 #4429" w:history="1">
        <w:r w:rsidR="00F45CFF">
          <w:rPr>
            <w:rFonts w:ascii="Calibri" w:hAnsi="Calibri" w:cs="Arial"/>
            <w:noProof/>
            <w:lang w:val="fr-FR"/>
          </w:rPr>
          <w:t>Vargo and Laurel 1994</w:t>
        </w:r>
      </w:hyperlink>
      <w:r>
        <w:rPr>
          <w:rFonts w:ascii="Calibri" w:hAnsi="Calibri" w:cs="Arial"/>
          <w:noProof/>
          <w:lang w:val="fr-FR"/>
        </w:rPr>
        <w:t>)</w:t>
      </w:r>
      <w:r>
        <w:rPr>
          <w:rFonts w:ascii="Calibri" w:hAnsi="Calibri" w:cs="Arial"/>
          <w:lang w:val="fr-FR"/>
        </w:rPr>
        <w:fldChar w:fldCharType="end"/>
      </w:r>
      <w:r>
        <w:rPr>
          <w:rFonts w:ascii="Calibri" w:hAnsi="Calibri" w:cs="Arial"/>
          <w:lang w:val="fr-FR"/>
        </w:rPr>
        <w:t>. Plus récemment</w:t>
      </w:r>
      <w:r w:rsidR="0093259C">
        <w:rPr>
          <w:rFonts w:ascii="Calibri" w:hAnsi="Calibri" w:cs="Arial"/>
          <w:lang w:val="fr-FR"/>
        </w:rPr>
        <w:t>,</w:t>
      </w:r>
      <w:r>
        <w:rPr>
          <w:rFonts w:ascii="Calibri" w:hAnsi="Calibri" w:cs="Arial"/>
          <w:lang w:val="fr-FR"/>
        </w:rPr>
        <w:t xml:space="preserve"> le japonais </w:t>
      </w:r>
      <w:proofErr w:type="spellStart"/>
      <w:r>
        <w:rPr>
          <w:rFonts w:ascii="Calibri" w:hAnsi="Calibri" w:cs="Arial"/>
          <w:lang w:val="fr-FR"/>
        </w:rPr>
        <w:t>Matsuura</w:t>
      </w:r>
      <w:proofErr w:type="spellEnd"/>
      <w:r>
        <w:rPr>
          <w:rFonts w:ascii="Calibri" w:hAnsi="Calibri" w:cs="Arial"/>
          <w:lang w:val="fr-FR"/>
        </w:rPr>
        <w:t xml:space="preserve"> a remis ça avec le termite</w:t>
      </w:r>
      <w:r w:rsidRPr="00F8209F">
        <w:rPr>
          <w:rFonts w:ascii="Calibri" w:hAnsi="Calibri" w:cs="Arial"/>
          <w:lang w:val="fr-FR"/>
        </w:rPr>
        <w:t xml:space="preserve"> </w:t>
      </w:r>
      <w:proofErr w:type="spellStart"/>
      <w:r w:rsidRPr="00F8209F">
        <w:rPr>
          <w:rFonts w:ascii="Calibri" w:hAnsi="Calibri" w:cs="Arial"/>
          <w:i/>
          <w:lang w:val="fr-FR"/>
        </w:rPr>
        <w:t>Nasutitermes</w:t>
      </w:r>
      <w:proofErr w:type="spellEnd"/>
      <w:r w:rsidRPr="00F8209F">
        <w:rPr>
          <w:rFonts w:ascii="Calibri" w:hAnsi="Calibri" w:cs="Arial"/>
          <w:i/>
          <w:lang w:val="fr-FR"/>
        </w:rPr>
        <w:t xml:space="preserve"> </w:t>
      </w:r>
      <w:proofErr w:type="spellStart"/>
      <w:r w:rsidRPr="00F8209F">
        <w:rPr>
          <w:rFonts w:ascii="Calibri" w:hAnsi="Calibri" w:cs="Arial"/>
          <w:i/>
          <w:lang w:val="fr-FR"/>
        </w:rPr>
        <w:t>takasagoensis</w:t>
      </w:r>
      <w:proofErr w:type="spellEnd"/>
      <w:r w:rsidRPr="00F8209F">
        <w:rPr>
          <w:rFonts w:ascii="Calibri" w:hAnsi="Calibri" w:cs="Arial"/>
          <w:lang w:val="fr-FR"/>
        </w:rPr>
        <w:t xml:space="preserve"> </w:t>
      </w:r>
      <w:r>
        <w:rPr>
          <w:rFonts w:ascii="Calibri" w:hAnsi="Calibri" w:cs="Arial"/>
          <w:lang w:val="fr-FR"/>
        </w:rPr>
        <w:fldChar w:fldCharType="begin"/>
      </w:r>
      <w:r w:rsidR="00CB7321">
        <w:rPr>
          <w:rFonts w:ascii="Calibri" w:hAnsi="Calibri" w:cs="Arial"/>
          <w:lang w:val="fr-FR"/>
        </w:rPr>
        <w:instrText xml:space="preserve"> ADDIN EN.CITE &lt;EndNote&gt;&lt;Cite&gt;&lt;Author&gt;Matsuura&lt;/Author&gt;&lt;Year&gt;2010&lt;/Year&gt;&lt;RecNum&gt;2395&lt;/RecNum&gt;&lt;DisplayText&gt;(Matsuura et al. 2010)&lt;/DisplayText&gt;&lt;record&gt;&lt;rec-number&gt;2395&lt;/rec-number&gt;&lt;foreign-keys&gt;&lt;key app="EN" db-id="e2zvpedev9pa0ye02z45vvv0rw0sxa9rrrz0"&gt;2395&lt;/key&gt;&lt;/foreign-keys&gt;&lt;ref-type name="Journal Article"&gt;17&lt;/ref-type&gt;&lt;contributors&gt;&lt;authors&gt;&lt;author&gt;Matsuura, K.&lt;/author&gt;&lt;author&gt;Himuro, C.&lt;/author&gt;&lt;author&gt;Yokoi, T.&lt;/author&gt;&lt;author&gt;Yamamoto, Y.&lt;/author&gt;&lt;author&gt;Vargo, E.L.&lt;/author&gt;&lt;author&gt;Keller, L.&lt;/author&gt;&lt;/authors&gt;&lt;/contributors&gt;&lt;titles&gt;&lt;title&gt;Identification of a pheromone regulating caste differentiation in termites&lt;/title&gt;&lt;secondary-title&gt;Proceeding of the National Academy of Science of USA&lt;/secondary-title&gt;&lt;/titles&gt;&lt;pages&gt;1-6&lt;/pages&gt;&lt;volume&gt;107&lt;/volume&gt;&lt;keywords&gt;&lt;keyword&gt;Reticulitermes speratus&lt;/keyword&gt;&lt;keyword&gt;Caste differentiation&lt;/keyword&gt;&lt;keyword&gt;Primer pheromones&lt;/keyword&gt;&lt;keyword&gt;queen pheromone&lt;/keyword&gt;&lt;keyword&gt;Neotenics&lt;/keyword&gt;&lt;keyword&gt;Butyrate&lt;/keyword&gt;&lt;keyword&gt;Butanol&lt;/keyword&gt;&lt;keyword&gt;volatile compounds&lt;/keyword&gt;&lt;/keywords&gt;&lt;dates&gt;&lt;year&gt;2010&lt;/year&gt;&lt;/dates&gt;&lt;urls&gt;&lt;/urls&gt;&lt;/record&gt;&lt;/Cite&gt;&lt;/EndNote&gt;</w:instrText>
      </w:r>
      <w:r>
        <w:rPr>
          <w:rFonts w:ascii="Calibri" w:hAnsi="Calibri" w:cs="Arial"/>
          <w:lang w:val="fr-FR"/>
        </w:rPr>
        <w:fldChar w:fldCharType="separate"/>
      </w:r>
      <w:r w:rsidRPr="00F8209F">
        <w:rPr>
          <w:rFonts w:ascii="Calibri" w:hAnsi="Calibri" w:cs="Arial"/>
          <w:noProof/>
          <w:lang w:val="fr-FR"/>
        </w:rPr>
        <w:t>(</w:t>
      </w:r>
      <w:hyperlink w:anchor="_ENREF_10" w:tooltip="Matsuura, 2010 #2395" w:history="1">
        <w:r w:rsidR="00F45CFF" w:rsidRPr="00F8209F">
          <w:rPr>
            <w:rFonts w:ascii="Calibri" w:hAnsi="Calibri" w:cs="Arial"/>
            <w:noProof/>
            <w:lang w:val="fr-FR"/>
          </w:rPr>
          <w:t>Matsuura et al. 2010</w:t>
        </w:r>
      </w:hyperlink>
      <w:r w:rsidRPr="00F8209F">
        <w:rPr>
          <w:rFonts w:ascii="Calibri" w:hAnsi="Calibri" w:cs="Arial"/>
          <w:noProof/>
          <w:lang w:val="fr-FR"/>
        </w:rPr>
        <w:t>)</w:t>
      </w:r>
      <w:r>
        <w:rPr>
          <w:rFonts w:ascii="Calibri" w:hAnsi="Calibri" w:cs="Arial"/>
          <w:lang w:val="fr-FR"/>
        </w:rPr>
        <w:fldChar w:fldCharType="end"/>
      </w:r>
      <w:r w:rsidRPr="00F8209F">
        <w:rPr>
          <w:rFonts w:ascii="Calibri" w:hAnsi="Calibri" w:cs="Arial"/>
          <w:lang w:val="fr-FR"/>
        </w:rPr>
        <w:t>.</w:t>
      </w:r>
    </w:p>
    <w:p w:rsidR="0031655B" w:rsidRPr="00F8209F" w:rsidRDefault="0031655B" w:rsidP="0031655B">
      <w:pPr>
        <w:rPr>
          <w:rFonts w:ascii="Calibri" w:hAnsi="Calibri" w:cs="Arial"/>
          <w:lang w:val="fr-FR"/>
        </w:rPr>
      </w:pPr>
    </w:p>
    <w:p w:rsidR="00CB7321" w:rsidRDefault="0093259C" w:rsidP="0031655B">
      <w:pPr>
        <w:rPr>
          <w:rFonts w:ascii="Calibri" w:hAnsi="Calibri" w:cs="Arial"/>
          <w:lang w:val="fr-FR"/>
        </w:rPr>
      </w:pPr>
      <w:r>
        <w:rPr>
          <w:rFonts w:ascii="Calibri" w:hAnsi="Calibri" w:cs="Arial"/>
          <w:lang w:val="fr-FR"/>
        </w:rPr>
        <w:t>C</w:t>
      </w:r>
      <w:r w:rsidR="0031655B" w:rsidRPr="00F8209F">
        <w:rPr>
          <w:rFonts w:ascii="Calibri" w:hAnsi="Calibri" w:cs="Arial"/>
          <w:lang w:val="fr-FR"/>
        </w:rPr>
        <w:t xml:space="preserve">hez </w:t>
      </w:r>
      <w:r w:rsidR="0031655B">
        <w:rPr>
          <w:rFonts w:ascii="Calibri" w:hAnsi="Calibri" w:cs="Arial"/>
          <w:lang w:val="fr-FR"/>
        </w:rPr>
        <w:t xml:space="preserve">de nombreuses </w:t>
      </w:r>
      <w:r w:rsidR="0031655B" w:rsidRPr="00F8209F">
        <w:rPr>
          <w:rFonts w:ascii="Calibri" w:hAnsi="Calibri" w:cs="Arial"/>
          <w:lang w:val="fr-FR"/>
        </w:rPr>
        <w:t xml:space="preserve">autres espèces </w:t>
      </w:r>
      <w:r w:rsidRPr="002C10BC">
        <w:rPr>
          <w:rFonts w:ascii="Calibri" w:hAnsi="Calibri" w:cs="Arial"/>
          <w:lang w:val="fr-FR"/>
        </w:rPr>
        <w:t>bourdons, guêpes et fourmis</w:t>
      </w:r>
      <w:r>
        <w:rPr>
          <w:rFonts w:ascii="Calibri" w:hAnsi="Calibri" w:cs="Arial"/>
          <w:lang w:val="fr-FR"/>
        </w:rPr>
        <w:t xml:space="preserve">, on parle de </w:t>
      </w:r>
      <w:r w:rsidR="0031655B" w:rsidRPr="00F8209F">
        <w:rPr>
          <w:rFonts w:ascii="Calibri" w:hAnsi="Calibri" w:cs="Arial"/>
          <w:lang w:val="fr-FR"/>
        </w:rPr>
        <w:t>signal chimique (</w:t>
      </w:r>
      <w:r>
        <w:rPr>
          <w:rFonts w:ascii="Calibri" w:hAnsi="Calibri" w:cs="Arial"/>
          <w:lang w:val="fr-FR"/>
        </w:rPr>
        <w:t>« </w:t>
      </w:r>
      <w:proofErr w:type="spellStart"/>
      <w:r w:rsidRPr="0093259C">
        <w:rPr>
          <w:rFonts w:ascii="Calibri" w:hAnsi="Calibri" w:cs="Arial"/>
          <w:i/>
          <w:lang w:val="fr-FR"/>
        </w:rPr>
        <w:t>queen</w:t>
      </w:r>
      <w:proofErr w:type="spellEnd"/>
      <w:r w:rsidRPr="0093259C">
        <w:rPr>
          <w:rFonts w:ascii="Calibri" w:hAnsi="Calibri" w:cs="Arial"/>
          <w:i/>
          <w:lang w:val="fr-FR"/>
        </w:rPr>
        <w:t xml:space="preserve"> signal</w:t>
      </w:r>
      <w:r>
        <w:rPr>
          <w:rFonts w:ascii="Calibri" w:hAnsi="Calibri" w:cs="Arial"/>
          <w:lang w:val="fr-FR"/>
        </w:rPr>
        <w:t> »</w:t>
      </w:r>
      <w:r w:rsidRPr="00F8209F">
        <w:rPr>
          <w:rFonts w:ascii="Calibri" w:hAnsi="Calibri" w:cs="Arial"/>
          <w:lang w:val="fr-FR"/>
        </w:rPr>
        <w:t xml:space="preserve"> </w:t>
      </w:r>
      <w:r w:rsidR="0031655B" w:rsidRPr="00F8209F">
        <w:rPr>
          <w:rFonts w:ascii="Calibri" w:hAnsi="Calibri" w:cs="Arial"/>
          <w:lang w:val="fr-FR"/>
        </w:rPr>
        <w:t xml:space="preserve">appelé aussi signal </w:t>
      </w:r>
      <w:r w:rsidR="00F45CFF">
        <w:rPr>
          <w:rFonts w:ascii="Calibri" w:hAnsi="Calibri" w:cs="Arial"/>
          <w:lang w:val="fr-FR"/>
        </w:rPr>
        <w:t>« </w:t>
      </w:r>
      <w:r w:rsidR="0031655B" w:rsidRPr="00F8209F">
        <w:rPr>
          <w:rFonts w:ascii="Calibri" w:hAnsi="Calibri" w:cs="Arial"/>
          <w:lang w:val="fr-FR"/>
        </w:rPr>
        <w:t>honn</w:t>
      </w:r>
      <w:r w:rsidR="0031655B">
        <w:rPr>
          <w:rFonts w:ascii="Calibri" w:hAnsi="Calibri" w:cs="Arial"/>
          <w:lang w:val="fr-FR"/>
        </w:rPr>
        <w:t>ête</w:t>
      </w:r>
      <w:r w:rsidR="00F45CFF">
        <w:rPr>
          <w:rFonts w:ascii="Calibri" w:hAnsi="Calibri" w:cs="Arial"/>
          <w:lang w:val="fr-FR"/>
        </w:rPr>
        <w:t> »</w:t>
      </w:r>
      <w:r w:rsidR="0031655B">
        <w:rPr>
          <w:rFonts w:ascii="Calibri" w:hAnsi="Calibri" w:cs="Arial"/>
          <w:lang w:val="fr-FR"/>
        </w:rPr>
        <w:t xml:space="preserve"> ou signal de fertilité) qui informe sur la fécondité de la dominante et incite les subordonnées à obtenir plus de fitness en restant stérile</w:t>
      </w:r>
      <w:r>
        <w:rPr>
          <w:rFonts w:ascii="Calibri" w:hAnsi="Calibri" w:cs="Arial"/>
          <w:lang w:val="fr-FR"/>
        </w:rPr>
        <w:t>s</w:t>
      </w:r>
      <w:r w:rsidR="0031655B">
        <w:rPr>
          <w:rFonts w:ascii="Calibri" w:hAnsi="Calibri" w:cs="Arial"/>
          <w:lang w:val="fr-FR"/>
        </w:rPr>
        <w:t xml:space="preserve"> et agissant comme </w:t>
      </w:r>
      <w:proofErr w:type="spellStart"/>
      <w:r w:rsidR="0031655B">
        <w:rPr>
          <w:rFonts w:ascii="Calibri" w:hAnsi="Calibri" w:cs="Arial"/>
          <w:lang w:val="fr-FR"/>
        </w:rPr>
        <w:t>helper</w:t>
      </w:r>
      <w:r>
        <w:rPr>
          <w:rFonts w:ascii="Calibri" w:hAnsi="Calibri" w:cs="Arial"/>
          <w:lang w:val="fr-FR"/>
        </w:rPr>
        <w:t>s</w:t>
      </w:r>
      <w:proofErr w:type="spellEnd"/>
      <w:r>
        <w:rPr>
          <w:rFonts w:ascii="Calibri" w:hAnsi="Calibri" w:cs="Arial"/>
          <w:lang w:val="fr-FR"/>
        </w:rPr>
        <w:t xml:space="preserve"> pour leur sœurs proches parentes</w:t>
      </w:r>
      <w:r w:rsidR="0031655B" w:rsidRPr="00F8209F">
        <w:rPr>
          <w:rFonts w:ascii="Calibri" w:hAnsi="Calibri" w:cs="Arial"/>
          <w:lang w:val="fr-FR"/>
        </w:rPr>
        <w:t>.</w:t>
      </w:r>
      <w:r>
        <w:rPr>
          <w:rFonts w:ascii="Calibri" w:hAnsi="Calibri" w:cs="Arial"/>
          <w:lang w:val="fr-FR"/>
        </w:rPr>
        <w:t xml:space="preserve"> </w:t>
      </w:r>
      <w:r w:rsidR="00F45CFF">
        <w:rPr>
          <w:rFonts w:ascii="Calibri" w:hAnsi="Calibri" w:cs="Arial"/>
          <w:lang w:val="fr-FR"/>
        </w:rPr>
        <w:t xml:space="preserve">Cette idée de signal « honnête » a été présentée pour la première fois par Keller et </w:t>
      </w:r>
      <w:proofErr w:type="spellStart"/>
      <w:r w:rsidR="00F45CFF">
        <w:rPr>
          <w:rFonts w:ascii="Calibri" w:hAnsi="Calibri" w:cs="Arial"/>
          <w:lang w:val="fr-FR"/>
        </w:rPr>
        <w:t>Nonacs</w:t>
      </w:r>
      <w:proofErr w:type="spellEnd"/>
      <w:r w:rsidR="00F45CFF">
        <w:rPr>
          <w:rFonts w:ascii="Calibri" w:hAnsi="Calibri" w:cs="Arial"/>
          <w:lang w:val="fr-FR"/>
        </w:rPr>
        <w:t xml:space="preserve"> en 1993 </w:t>
      </w:r>
      <w:r w:rsidR="00F45CFF">
        <w:rPr>
          <w:rFonts w:ascii="Calibri" w:hAnsi="Calibri" w:cs="Arial"/>
          <w:lang w:val="fr-FR"/>
        </w:rPr>
        <w:fldChar w:fldCharType="begin">
          <w:fldData xml:space="preserve">PEVuZE5vdGU+PENpdGU+PEF1dGhvcj5LZWxsZXI8L0F1dGhvcj48WWVhcj4xOTkzPC9ZZWFyPjxS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</w:fldData>
        </w:fldChar>
      </w:r>
      <w:r w:rsidR="00F45CFF">
        <w:rPr>
          <w:rFonts w:ascii="Calibri" w:hAnsi="Calibri" w:cs="Arial"/>
          <w:lang w:val="fr-FR"/>
        </w:rPr>
        <w:instrText xml:space="preserve"> ADDIN EN.CITE </w:instrText>
      </w:r>
      <w:r w:rsidR="00F45CFF">
        <w:rPr>
          <w:rFonts w:ascii="Calibri" w:hAnsi="Calibri" w:cs="Arial"/>
          <w:lang w:val="fr-FR"/>
        </w:rPr>
        <w:fldChar w:fldCharType="begin">
          <w:fldData xml:space="preserve">PEVuZE5vdGU+PENpdGU+PEF1dGhvcj5LZWxsZXI8L0F1dGhvcj48WWVhcj4xOTkzPC9ZZWFyPjxS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</w:fldData>
        </w:fldChar>
      </w:r>
      <w:r w:rsidR="00F45CFF">
        <w:rPr>
          <w:rFonts w:ascii="Calibri" w:hAnsi="Calibri" w:cs="Arial"/>
          <w:lang w:val="fr-FR"/>
        </w:rPr>
        <w:instrText xml:space="preserve"> ADDIN EN.CITE.DATA </w:instrText>
      </w:r>
      <w:r w:rsidR="00F45CFF">
        <w:rPr>
          <w:rFonts w:ascii="Calibri" w:hAnsi="Calibri" w:cs="Arial"/>
          <w:lang w:val="fr-FR"/>
        </w:rPr>
      </w:r>
      <w:r w:rsidR="00F45CFF">
        <w:rPr>
          <w:rFonts w:ascii="Calibri" w:hAnsi="Calibri" w:cs="Arial"/>
          <w:lang w:val="fr-FR"/>
        </w:rPr>
        <w:fldChar w:fldCharType="end"/>
      </w:r>
      <w:r w:rsidR="00F45CFF">
        <w:rPr>
          <w:rFonts w:ascii="Calibri" w:hAnsi="Calibri" w:cs="Arial"/>
          <w:lang w:val="fr-FR"/>
        </w:rPr>
        <w:fldChar w:fldCharType="separate"/>
      </w:r>
      <w:r w:rsidR="00F45CFF">
        <w:rPr>
          <w:rFonts w:ascii="Calibri" w:hAnsi="Calibri" w:cs="Arial"/>
          <w:noProof/>
          <w:lang w:val="fr-FR"/>
        </w:rPr>
        <w:t>(</w:t>
      </w:r>
      <w:hyperlink w:anchor="_ENREF_8" w:tooltip="Keller, 1993 #2002" w:history="1">
        <w:r w:rsidR="00F45CFF">
          <w:rPr>
            <w:rFonts w:ascii="Calibri" w:hAnsi="Calibri" w:cs="Arial"/>
            <w:noProof/>
            <w:lang w:val="fr-FR"/>
          </w:rPr>
          <w:t>Keller and Nonacs 1993</w:t>
        </w:r>
      </w:hyperlink>
      <w:r w:rsidR="00F45CFF">
        <w:rPr>
          <w:rFonts w:ascii="Calibri" w:hAnsi="Calibri" w:cs="Arial"/>
          <w:noProof/>
          <w:lang w:val="fr-FR"/>
        </w:rPr>
        <w:t>)</w:t>
      </w:r>
      <w:r w:rsidR="00F45CFF">
        <w:rPr>
          <w:rFonts w:ascii="Calibri" w:hAnsi="Calibri" w:cs="Arial"/>
          <w:lang w:val="fr-FR"/>
        </w:rPr>
        <w:fldChar w:fldCharType="end"/>
      </w:r>
      <w:r w:rsidR="00F45CFF">
        <w:rPr>
          <w:rFonts w:ascii="Calibri" w:hAnsi="Calibri" w:cs="Arial"/>
          <w:lang w:val="fr-FR"/>
        </w:rPr>
        <w:t xml:space="preserve">. </w:t>
      </w:r>
      <w:r w:rsidR="0031655B" w:rsidRPr="002C10BC">
        <w:rPr>
          <w:rFonts w:ascii="Calibri" w:hAnsi="Calibri" w:cs="Arial"/>
          <w:lang w:val="fr-FR"/>
        </w:rPr>
        <w:t xml:space="preserve">Ce signal est stable évolutivement et </w:t>
      </w:r>
      <w:r w:rsidR="0031655B">
        <w:rPr>
          <w:rFonts w:ascii="Calibri" w:hAnsi="Calibri" w:cs="Arial"/>
          <w:lang w:val="fr-FR"/>
        </w:rPr>
        <w:t>se retrouve chez 64 espèces</w:t>
      </w:r>
      <w:r w:rsidR="00F45CFF">
        <w:rPr>
          <w:rFonts w:ascii="Calibri" w:hAnsi="Calibri" w:cs="Arial"/>
          <w:lang w:val="fr-FR"/>
        </w:rPr>
        <w:t xml:space="preserve"> </w:t>
      </w:r>
      <w:r w:rsidR="00F45CFF" w:rsidRPr="002C10BC">
        <w:rPr>
          <w:rFonts w:ascii="Calibri" w:hAnsi="Calibri" w:cs="Arial"/>
          <w:lang w:val="fr-FR"/>
        </w:rPr>
        <w:t xml:space="preserve">des hyménoptères sociaux </w:t>
      </w:r>
      <w:r w:rsidR="00CB7321">
        <w:rPr>
          <w:rFonts w:ascii="Calibri" w:hAnsi="Calibri" w:cs="Arial"/>
          <w:lang w:val="fr-FR"/>
        </w:rPr>
        <w:fldChar w:fldCharType="begin"/>
      </w:r>
      <w:r w:rsidR="00CB7321">
        <w:rPr>
          <w:rFonts w:ascii="Calibri" w:hAnsi="Calibri" w:cs="Arial"/>
          <w:lang w:val="fr-FR"/>
        </w:rPr>
        <w:instrText xml:space="preserve"> ADDIN EN.CITE &lt;EndNote&gt;&lt;Cite&gt;&lt;Author&gt;Oi&lt;/Author&gt;&lt;Year&gt;2015&lt;/Year&gt;&lt;RecNum&gt;5079&lt;/RecNum&gt;&lt;DisplayText&gt;(Oi et al. 2015)&lt;/DisplayText&gt;&lt;record&gt;&lt;rec-number&gt;5079&lt;/rec-number&gt;&lt;foreign-keys&gt;&lt;key app="EN" db-id="e2zvpedev9pa0ye02z45vvv0rw0sxa9rrrz0"&gt;5079&lt;/key&gt;&lt;/foreign-keys&gt;&lt;ref-type name="Journal Article"&gt;17&lt;/ref-type&gt;&lt;contributors&gt;&lt;authors&gt;&lt;author&gt;Oi, C.A.&lt;/author&gt;&lt;author&gt;van Zweden, J.S.&lt;/author&gt;&lt;author&gt;Oliveira, R.&lt;/author&gt;&lt;author&gt;Van Oystaeyen, A.V.&lt;/author&gt;&lt;author&gt;Nascimento, F.S.&lt;/author&gt;&lt;author&gt;Wenseleers, T.&lt;/author&gt;&lt;/authors&gt;&lt;/contributors&gt;&lt;titles&gt;&lt;title&gt;The origin and evolution of social insect queen pheromones: Novel hypotheses and outstanding problems&lt;/title&gt;&lt;secondary-title&gt;Bioessays&lt;/secondary-title&gt;&lt;/titles&gt;&lt;periodical&gt;&lt;full-title&gt;Bioessays&lt;/full-title&gt;&lt;/periodical&gt;&lt;volume&gt;37&lt;/volume&gt;&lt;dates&gt;&lt;year&gt;2015&lt;/year&gt;&lt;/dates&gt;&lt;urls&gt;&lt;/urls&gt;&lt;/record&gt;&lt;/Cite&gt;&lt;/EndNote&gt;</w:instrText>
      </w:r>
      <w:r w:rsidR="00CB7321">
        <w:rPr>
          <w:rFonts w:ascii="Calibri" w:hAnsi="Calibri" w:cs="Arial"/>
          <w:lang w:val="fr-FR"/>
        </w:rPr>
        <w:fldChar w:fldCharType="separate"/>
      </w:r>
      <w:r w:rsidR="00CB7321">
        <w:rPr>
          <w:rFonts w:ascii="Calibri" w:hAnsi="Calibri" w:cs="Arial"/>
          <w:noProof/>
          <w:lang w:val="fr-FR"/>
        </w:rPr>
        <w:t>(</w:t>
      </w:r>
      <w:hyperlink w:anchor="_ENREF_11" w:tooltip="Oi, 2015 #5079" w:history="1">
        <w:r w:rsidR="00F45CFF">
          <w:rPr>
            <w:rFonts w:ascii="Calibri" w:hAnsi="Calibri" w:cs="Arial"/>
            <w:noProof/>
            <w:lang w:val="fr-FR"/>
          </w:rPr>
          <w:t>Oi et al. 2015</w:t>
        </w:r>
      </w:hyperlink>
      <w:r w:rsidR="00CB7321">
        <w:rPr>
          <w:rFonts w:ascii="Calibri" w:hAnsi="Calibri" w:cs="Arial"/>
          <w:noProof/>
          <w:lang w:val="fr-FR"/>
        </w:rPr>
        <w:t>)</w:t>
      </w:r>
      <w:r w:rsidR="00CB7321">
        <w:rPr>
          <w:rFonts w:ascii="Calibri" w:hAnsi="Calibri" w:cs="Arial"/>
          <w:lang w:val="fr-FR"/>
        </w:rPr>
        <w:fldChar w:fldCharType="end"/>
      </w:r>
      <w:r w:rsidR="0031655B">
        <w:rPr>
          <w:rFonts w:ascii="Calibri" w:hAnsi="Calibri" w:cs="Arial"/>
          <w:lang w:val="fr-FR"/>
        </w:rPr>
        <w:t xml:space="preserve">. Il </w:t>
      </w:r>
      <w:r w:rsidR="0031655B" w:rsidRPr="002C10BC">
        <w:rPr>
          <w:rFonts w:ascii="Calibri" w:hAnsi="Calibri" w:cs="Arial"/>
          <w:lang w:val="fr-FR"/>
        </w:rPr>
        <w:t xml:space="preserve">serait présent chez les ancêtres des hyménoptères sociaux au Crétacé (145 millions d’années) où il aurait servi de phéromone sexuelle </w:t>
      </w:r>
      <w:r w:rsidR="0031655B" w:rsidRPr="002C10BC">
        <w:rPr>
          <w:rFonts w:ascii="Calibri" w:hAnsi="Calibri" w:cs="Arial"/>
          <w:lang w:val="fr-FR"/>
        </w:rPr>
        <w:fldChar w:fldCharType="begin">
          <w:fldData xml:space="preserve">PEVuZE5vdGU+PENpdGU+PEF1dGhvcj5DaGFwdWlzYXQ8L0F1dGhvcj48WWVhcj4yMDE0PC9ZZWFy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=
</w:fldData>
        </w:fldChar>
      </w:r>
      <w:r w:rsidR="00CB7321">
        <w:rPr>
          <w:rFonts w:ascii="Calibri" w:hAnsi="Calibri" w:cs="Arial"/>
          <w:lang w:val="fr-FR"/>
        </w:rPr>
        <w:instrText xml:space="preserve"> ADDIN EN.CITE </w:instrText>
      </w:r>
      <w:r w:rsidR="00CB7321">
        <w:rPr>
          <w:rFonts w:ascii="Calibri" w:hAnsi="Calibri" w:cs="Arial"/>
          <w:lang w:val="fr-FR"/>
        </w:rPr>
        <w:fldChar w:fldCharType="begin">
          <w:fldData xml:space="preserve">PEVuZE5vdGU+PENpdGU+PEF1dGhvcj5DaGFwdWlzYXQ8L0F1dGhvcj48WWVhcj4yMDE0PC9ZZWFy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=
</w:fldData>
        </w:fldChar>
      </w:r>
      <w:r w:rsidR="00CB7321">
        <w:rPr>
          <w:rFonts w:ascii="Calibri" w:hAnsi="Calibri" w:cs="Arial"/>
          <w:lang w:val="fr-FR"/>
        </w:rPr>
        <w:instrText xml:space="preserve"> ADDIN EN.CITE.DATA </w:instrText>
      </w:r>
      <w:r w:rsidR="00CB7321">
        <w:rPr>
          <w:rFonts w:ascii="Calibri" w:hAnsi="Calibri" w:cs="Arial"/>
          <w:lang w:val="fr-FR"/>
        </w:rPr>
      </w:r>
      <w:r w:rsidR="00CB7321">
        <w:rPr>
          <w:rFonts w:ascii="Calibri" w:hAnsi="Calibri" w:cs="Arial"/>
          <w:lang w:val="fr-FR"/>
        </w:rPr>
        <w:fldChar w:fldCharType="end"/>
      </w:r>
      <w:r w:rsidR="0031655B" w:rsidRPr="002C10BC">
        <w:rPr>
          <w:rFonts w:ascii="Calibri" w:hAnsi="Calibri" w:cs="Arial"/>
          <w:lang w:val="fr-FR"/>
        </w:rPr>
      </w:r>
      <w:r w:rsidR="0031655B" w:rsidRPr="002C10BC">
        <w:rPr>
          <w:rFonts w:ascii="Calibri" w:hAnsi="Calibri" w:cs="Arial"/>
          <w:lang w:val="fr-FR"/>
        </w:rPr>
        <w:fldChar w:fldCharType="separate"/>
      </w:r>
      <w:r w:rsidR="0031655B" w:rsidRPr="002C10BC">
        <w:rPr>
          <w:rFonts w:ascii="Calibri" w:hAnsi="Calibri" w:cs="Arial"/>
          <w:noProof/>
          <w:lang w:val="fr-FR"/>
        </w:rPr>
        <w:t>(</w:t>
      </w:r>
      <w:hyperlink w:anchor="_ENREF_3" w:tooltip="Chapuisat, 2014 #3844" w:history="1">
        <w:r w:rsidR="00F45CFF" w:rsidRPr="002C10BC">
          <w:rPr>
            <w:rFonts w:ascii="Calibri" w:hAnsi="Calibri" w:cs="Arial"/>
            <w:noProof/>
            <w:lang w:val="fr-FR"/>
          </w:rPr>
          <w:t>Chapuisat 2014</w:t>
        </w:r>
      </w:hyperlink>
      <w:r w:rsidR="0031655B" w:rsidRPr="002C10BC">
        <w:rPr>
          <w:rFonts w:ascii="Calibri" w:hAnsi="Calibri" w:cs="Arial"/>
          <w:noProof/>
          <w:lang w:val="fr-FR"/>
        </w:rPr>
        <w:t xml:space="preserve">; </w:t>
      </w:r>
      <w:hyperlink w:anchor="_ENREF_16" w:tooltip="Van Oystaeyen, 2014 #3836" w:history="1">
        <w:r w:rsidR="00F45CFF" w:rsidRPr="002C10BC">
          <w:rPr>
            <w:rFonts w:ascii="Calibri" w:hAnsi="Calibri" w:cs="Arial"/>
            <w:noProof/>
            <w:lang w:val="fr-FR"/>
          </w:rPr>
          <w:t>Van Oystaeyen et al. 2014</w:t>
        </w:r>
      </w:hyperlink>
      <w:r w:rsidR="0031655B" w:rsidRPr="002C10BC">
        <w:rPr>
          <w:rFonts w:ascii="Calibri" w:hAnsi="Calibri" w:cs="Arial"/>
          <w:noProof/>
          <w:lang w:val="fr-FR"/>
        </w:rPr>
        <w:t>)</w:t>
      </w:r>
      <w:r w:rsidR="0031655B" w:rsidRPr="002C10BC">
        <w:rPr>
          <w:rFonts w:ascii="Calibri" w:hAnsi="Calibri" w:cs="Arial"/>
          <w:lang w:val="fr-FR"/>
        </w:rPr>
        <w:fldChar w:fldCharType="end"/>
      </w:r>
      <w:r w:rsidR="0031655B" w:rsidRPr="002C10BC">
        <w:rPr>
          <w:rFonts w:ascii="Calibri" w:hAnsi="Calibri" w:cs="Arial"/>
          <w:lang w:val="fr-FR"/>
        </w:rPr>
        <w:t xml:space="preserve">. Chez </w:t>
      </w:r>
      <w:proofErr w:type="spellStart"/>
      <w:r w:rsidR="0031655B" w:rsidRPr="002C10BC">
        <w:rPr>
          <w:rFonts w:ascii="Calibri" w:hAnsi="Calibri" w:cs="Arial"/>
          <w:i/>
          <w:lang w:val="fr-FR"/>
        </w:rPr>
        <w:t>Vespula</w:t>
      </w:r>
      <w:proofErr w:type="spellEnd"/>
      <w:r w:rsidR="0031655B" w:rsidRPr="002C10BC">
        <w:rPr>
          <w:rFonts w:ascii="Calibri" w:hAnsi="Calibri" w:cs="Arial"/>
          <w:i/>
          <w:lang w:val="fr-FR"/>
        </w:rPr>
        <w:t xml:space="preserve"> </w:t>
      </w:r>
      <w:proofErr w:type="spellStart"/>
      <w:r w:rsidR="0031655B" w:rsidRPr="002C10BC">
        <w:rPr>
          <w:rFonts w:ascii="Calibri" w:hAnsi="Calibri" w:cs="Arial"/>
          <w:i/>
          <w:lang w:val="fr-FR"/>
        </w:rPr>
        <w:t>germanica</w:t>
      </w:r>
      <w:proofErr w:type="spellEnd"/>
      <w:r w:rsidR="0031655B" w:rsidRPr="002C10BC">
        <w:rPr>
          <w:rFonts w:ascii="Calibri" w:hAnsi="Calibri" w:cs="Arial"/>
          <w:lang w:val="fr-FR"/>
        </w:rPr>
        <w:t xml:space="preserve"> et </w:t>
      </w:r>
      <w:r w:rsidR="0031655B" w:rsidRPr="002C10BC">
        <w:rPr>
          <w:rFonts w:ascii="Calibri" w:hAnsi="Calibri" w:cs="Arial"/>
          <w:i/>
          <w:lang w:val="fr-FR"/>
        </w:rPr>
        <w:t>Cataglyphis iberica</w:t>
      </w:r>
      <w:r w:rsidR="0031655B" w:rsidRPr="002C10BC">
        <w:rPr>
          <w:rFonts w:ascii="Calibri" w:hAnsi="Calibri" w:cs="Arial"/>
          <w:lang w:val="fr-FR"/>
        </w:rPr>
        <w:t xml:space="preserve"> ce serait C27, C29 et 3MeC29 ; chez </w:t>
      </w:r>
      <w:r w:rsidR="0031655B" w:rsidRPr="002C10BC">
        <w:rPr>
          <w:rFonts w:ascii="Calibri" w:hAnsi="Calibri" w:cs="Arial"/>
          <w:i/>
          <w:lang w:val="fr-FR"/>
        </w:rPr>
        <w:t xml:space="preserve">Bombus </w:t>
      </w:r>
      <w:proofErr w:type="spellStart"/>
      <w:r w:rsidR="0031655B" w:rsidRPr="002C10BC">
        <w:rPr>
          <w:rFonts w:ascii="Calibri" w:hAnsi="Calibri" w:cs="Arial"/>
          <w:i/>
          <w:lang w:val="fr-FR"/>
        </w:rPr>
        <w:t>terrestris</w:t>
      </w:r>
      <w:proofErr w:type="spellEnd"/>
      <w:r w:rsidR="0031655B" w:rsidRPr="002C10BC">
        <w:rPr>
          <w:rFonts w:ascii="Calibri" w:hAnsi="Calibri" w:cs="Arial"/>
          <w:lang w:val="fr-FR"/>
        </w:rPr>
        <w:t xml:space="preserve"> </w:t>
      </w:r>
      <w:r w:rsidR="0031655B">
        <w:rPr>
          <w:rFonts w:ascii="Calibri" w:hAnsi="Calibri" w:cs="Arial"/>
          <w:lang w:val="fr-FR"/>
        </w:rPr>
        <w:t xml:space="preserve">C25 et </w:t>
      </w:r>
      <w:r w:rsidR="0031655B" w:rsidRPr="002C10BC">
        <w:rPr>
          <w:rFonts w:ascii="Calibri" w:hAnsi="Calibri" w:cs="Arial"/>
          <w:lang w:val="fr-FR"/>
        </w:rPr>
        <w:t>4 esters spécifiques des reines (</w:t>
      </w:r>
      <w:proofErr w:type="spellStart"/>
      <w:r w:rsidR="0031655B" w:rsidRPr="002C10BC">
        <w:rPr>
          <w:rFonts w:ascii="Calibri" w:hAnsi="Calibri" w:cs="Arial"/>
          <w:lang w:val="fr-FR"/>
        </w:rPr>
        <w:t>eicosyl</w:t>
      </w:r>
      <w:proofErr w:type="spellEnd"/>
      <w:r w:rsidR="0031655B" w:rsidRPr="002C10BC">
        <w:rPr>
          <w:rFonts w:ascii="Calibri" w:hAnsi="Calibri" w:cs="Arial"/>
          <w:lang w:val="fr-FR"/>
        </w:rPr>
        <w:t xml:space="preserve">, </w:t>
      </w:r>
      <w:proofErr w:type="spellStart"/>
      <w:r w:rsidR="0031655B" w:rsidRPr="002C10BC">
        <w:rPr>
          <w:rFonts w:ascii="Calibri" w:hAnsi="Calibri" w:cs="Arial"/>
          <w:lang w:val="fr-FR"/>
        </w:rPr>
        <w:t>docosyl</w:t>
      </w:r>
      <w:proofErr w:type="spellEnd"/>
      <w:r w:rsidR="0031655B" w:rsidRPr="002C10BC">
        <w:rPr>
          <w:rFonts w:ascii="Calibri" w:hAnsi="Calibri" w:cs="Arial"/>
          <w:lang w:val="fr-FR"/>
        </w:rPr>
        <w:t xml:space="preserve">, </w:t>
      </w:r>
      <w:proofErr w:type="spellStart"/>
      <w:r w:rsidR="0031655B" w:rsidRPr="002C10BC">
        <w:rPr>
          <w:rFonts w:ascii="Calibri" w:hAnsi="Calibri" w:cs="Arial"/>
          <w:lang w:val="fr-FR"/>
        </w:rPr>
        <w:t>tetracosyl</w:t>
      </w:r>
      <w:proofErr w:type="spellEnd"/>
      <w:r w:rsidR="0031655B" w:rsidRPr="002C10BC">
        <w:rPr>
          <w:rFonts w:ascii="Calibri" w:hAnsi="Calibri" w:cs="Arial"/>
          <w:lang w:val="fr-FR"/>
        </w:rPr>
        <w:t xml:space="preserve"> et </w:t>
      </w:r>
      <w:proofErr w:type="spellStart"/>
      <w:r w:rsidR="0031655B" w:rsidRPr="002C10BC">
        <w:rPr>
          <w:rFonts w:ascii="Calibri" w:hAnsi="Calibri" w:cs="Arial"/>
          <w:lang w:val="fr-FR"/>
        </w:rPr>
        <w:t>hexacosyl</w:t>
      </w:r>
      <w:proofErr w:type="spellEnd"/>
      <w:r w:rsidR="0031655B" w:rsidRPr="002C10BC">
        <w:rPr>
          <w:rFonts w:ascii="Calibri" w:hAnsi="Calibri" w:cs="Arial"/>
          <w:lang w:val="fr-FR"/>
        </w:rPr>
        <w:t xml:space="preserve"> </w:t>
      </w:r>
      <w:proofErr w:type="spellStart"/>
      <w:r w:rsidR="0031655B" w:rsidRPr="002C10BC">
        <w:rPr>
          <w:rFonts w:ascii="Calibri" w:hAnsi="Calibri" w:cs="Arial"/>
          <w:lang w:val="fr-FR"/>
        </w:rPr>
        <w:t>oleates</w:t>
      </w:r>
      <w:proofErr w:type="spellEnd"/>
      <w:r w:rsidR="0031655B" w:rsidRPr="002C10BC">
        <w:rPr>
          <w:rFonts w:ascii="Calibri" w:hAnsi="Calibri" w:cs="Arial"/>
          <w:lang w:val="fr-FR"/>
        </w:rPr>
        <w:t xml:space="preserve">). </w:t>
      </w:r>
      <w:r w:rsidR="00C57EA7">
        <w:rPr>
          <w:rFonts w:ascii="Calibri" w:hAnsi="Calibri" w:cs="Arial"/>
          <w:lang w:val="fr-FR"/>
        </w:rPr>
        <w:t xml:space="preserve">Il y a des coléoptères parasitoïdes de </w:t>
      </w:r>
      <w:proofErr w:type="spellStart"/>
      <w:r w:rsidR="00C57EA7" w:rsidRPr="00C57EA7">
        <w:rPr>
          <w:rFonts w:ascii="Calibri" w:hAnsi="Calibri" w:cs="Arial"/>
          <w:i/>
          <w:lang w:val="fr-FR"/>
        </w:rPr>
        <w:t>Vespula</w:t>
      </w:r>
      <w:proofErr w:type="spellEnd"/>
      <w:r w:rsidR="00C57EA7" w:rsidRPr="00C57EA7">
        <w:rPr>
          <w:rFonts w:ascii="Calibri" w:hAnsi="Calibri" w:cs="Arial"/>
          <w:i/>
          <w:lang w:val="fr-FR"/>
        </w:rPr>
        <w:t xml:space="preserve"> </w:t>
      </w:r>
      <w:proofErr w:type="spellStart"/>
      <w:r w:rsidR="00C57EA7" w:rsidRPr="00C57EA7">
        <w:rPr>
          <w:rFonts w:ascii="Calibri" w:hAnsi="Calibri" w:cs="Arial"/>
          <w:i/>
          <w:lang w:val="fr-FR"/>
        </w:rPr>
        <w:t>vulgaris</w:t>
      </w:r>
      <w:proofErr w:type="spellEnd"/>
      <w:r w:rsidR="00C57EA7">
        <w:rPr>
          <w:rFonts w:ascii="Calibri" w:hAnsi="Calibri" w:cs="Arial"/>
          <w:lang w:val="fr-FR"/>
        </w:rPr>
        <w:t xml:space="preserve"> qui miment le pattern d’hydrocarbures de leur hôte et même produisent plus de C29, la phéromone royale pour être acceptés plus facilement </w:t>
      </w:r>
      <w:r w:rsidR="00C57EA7">
        <w:rPr>
          <w:rFonts w:ascii="Calibri" w:hAnsi="Calibri" w:cs="Arial"/>
          <w:lang w:val="fr-FR"/>
        </w:rPr>
        <w:fldChar w:fldCharType="begin"/>
      </w:r>
      <w:r w:rsidR="00CB7321">
        <w:rPr>
          <w:rFonts w:ascii="Calibri" w:hAnsi="Calibri" w:cs="Arial"/>
          <w:lang w:val="fr-FR"/>
        </w:rPr>
        <w:instrText xml:space="preserve"> ADDIN EN.CITE &lt;EndNote&gt;&lt;Cite&gt;&lt;Author&gt;Van Oystaeyen&lt;/Author&gt;&lt;Year&gt;2015&lt;/Year&gt;&lt;RecNum&gt;4504&lt;/RecNum&gt;&lt;DisplayText&gt;(Van Oystaeyen et al. 2015)&lt;/DisplayText&gt;&lt;record&gt;&lt;rec-number&gt;4504&lt;/rec-number&gt;&lt;foreign-keys&gt;&lt;key app="EN" db-id="e2zvpedev9pa0ye02z45vvv0rw0sxa9rrrz0"&gt;4504&lt;/key&gt;&lt;/foreign-keys&gt;&lt;ref-type name="Journal Article"&gt;17&lt;/ref-type&gt;&lt;contributors&gt;&lt;authors&gt;&lt;author&gt;Van Oystaeyen, Annette&lt;/author&gt;&lt;author&gt;Van Zweden, J.S.&lt;/author&gt;&lt;author&gt;Huyghe, Hilde&lt;/author&gt;&lt;author&gt;Drijfhout, F.&lt;/author&gt;&lt;author&gt;Bonckaert, W.&lt;/author&gt;&lt;author&gt;Wenseleers, T.&lt;/author&gt;&lt;/authors&gt;&lt;/contributors&gt;&lt;titles&gt;&lt;title&gt;&lt;style face="normal" font="default" size="100%"&gt;Chemical Strategies of the Beetle Metoecus Paradoxus, Social Parasite of the Wasp &lt;/style&gt;&lt;style face="italic" font="default" size="100%"&gt;Vespula Vulgaris&lt;/style&gt;&lt;/title&gt;&lt;secondary-title&gt;Journal of Chemical Ecology&lt;/secondary-title&gt;&lt;/titles&gt;&lt;pages&gt;1137-1147&lt;/pages&gt;&lt;volume&gt;41&lt;/volume&gt;&lt;keywords&gt;&lt;keyword&gt;Parasitoid&lt;/keyword&gt;&lt;keyword&gt;Metoecus&lt;/keyword&gt;&lt;keyword&gt;Vespula&lt;/keyword&gt;&lt;keyword&gt;Nonacosane&lt;/keyword&gt;&lt;keyword&gt;Cuticular hydrocarbon&lt;/keyword&gt;&lt;keyword&gt;Chemical mimicry&lt;/keyword&gt;&lt;/keywords&gt;&lt;dates&gt;&lt;year&gt;2015&lt;/year&gt;&lt;/dates&gt;&lt;urls&gt;&lt;/urls&gt;&lt;/record&gt;&lt;/Cite&gt;&lt;/EndNote&gt;</w:instrText>
      </w:r>
      <w:r w:rsidR="00C57EA7">
        <w:rPr>
          <w:rFonts w:ascii="Calibri" w:hAnsi="Calibri" w:cs="Arial"/>
          <w:lang w:val="fr-FR"/>
        </w:rPr>
        <w:fldChar w:fldCharType="separate"/>
      </w:r>
      <w:r w:rsidR="00C57EA7">
        <w:rPr>
          <w:rFonts w:ascii="Calibri" w:hAnsi="Calibri" w:cs="Arial"/>
          <w:noProof/>
          <w:lang w:val="fr-FR"/>
        </w:rPr>
        <w:t>(</w:t>
      </w:r>
      <w:hyperlink w:anchor="_ENREF_17" w:tooltip="Van Oystaeyen, 2015 #4504" w:history="1">
        <w:r w:rsidR="00F45CFF">
          <w:rPr>
            <w:rFonts w:ascii="Calibri" w:hAnsi="Calibri" w:cs="Arial"/>
            <w:noProof/>
            <w:lang w:val="fr-FR"/>
          </w:rPr>
          <w:t>Van Oystaeyen et al. 2015</w:t>
        </w:r>
      </w:hyperlink>
      <w:r w:rsidR="00C57EA7">
        <w:rPr>
          <w:rFonts w:ascii="Calibri" w:hAnsi="Calibri" w:cs="Arial"/>
          <w:noProof/>
          <w:lang w:val="fr-FR"/>
        </w:rPr>
        <w:t>)</w:t>
      </w:r>
      <w:r w:rsidR="00C57EA7">
        <w:rPr>
          <w:rFonts w:ascii="Calibri" w:hAnsi="Calibri" w:cs="Arial"/>
          <w:lang w:val="fr-FR"/>
        </w:rPr>
        <w:fldChar w:fldCharType="end"/>
      </w:r>
      <w:r w:rsidR="00B63103">
        <w:rPr>
          <w:rFonts w:ascii="Calibri" w:hAnsi="Calibri" w:cs="Arial"/>
          <w:lang w:val="fr-FR"/>
        </w:rPr>
        <w:t>.</w:t>
      </w:r>
      <w:r w:rsidR="00C57EA7">
        <w:rPr>
          <w:rFonts w:ascii="Calibri" w:hAnsi="Calibri" w:cs="Arial"/>
          <w:lang w:val="fr-FR"/>
        </w:rPr>
        <w:t xml:space="preserve"> </w:t>
      </w:r>
      <w:r w:rsidRPr="0093259C">
        <w:rPr>
          <w:rFonts w:ascii="Calibri" w:hAnsi="Calibri" w:cs="Arial"/>
          <w:lang w:val="fr-FR"/>
        </w:rPr>
        <w:t>O</w:t>
      </w:r>
      <w:r>
        <w:rPr>
          <w:rFonts w:ascii="Calibri" w:hAnsi="Calibri" w:cs="Arial"/>
          <w:lang w:val="fr-FR"/>
        </w:rPr>
        <w:t xml:space="preserve">n trouve aussi un signal de reine chez la guêpe </w:t>
      </w:r>
      <w:proofErr w:type="spellStart"/>
      <w:r w:rsidR="0031655B" w:rsidRPr="0093259C">
        <w:rPr>
          <w:rFonts w:ascii="Calibri" w:hAnsi="Calibri" w:cs="Arial"/>
          <w:i/>
          <w:lang w:val="fr-FR"/>
        </w:rPr>
        <w:t>Dolichovespula</w:t>
      </w:r>
      <w:proofErr w:type="spellEnd"/>
      <w:r w:rsidR="0031655B" w:rsidRPr="0093259C">
        <w:rPr>
          <w:rFonts w:ascii="Calibri" w:hAnsi="Calibri" w:cs="Arial"/>
          <w:i/>
          <w:lang w:val="fr-FR"/>
        </w:rPr>
        <w:t xml:space="preserve"> </w:t>
      </w:r>
      <w:proofErr w:type="spellStart"/>
      <w:r w:rsidR="0031655B" w:rsidRPr="0093259C">
        <w:rPr>
          <w:rFonts w:ascii="Calibri" w:hAnsi="Calibri" w:cs="Arial"/>
          <w:i/>
          <w:lang w:val="fr-FR"/>
        </w:rPr>
        <w:t>saxonica</w:t>
      </w:r>
      <w:proofErr w:type="spellEnd"/>
      <w:r w:rsidR="0031655B" w:rsidRPr="0093259C">
        <w:rPr>
          <w:rFonts w:ascii="Calibri" w:hAnsi="Calibri" w:cs="Arial"/>
          <w:lang w:val="fr-FR"/>
        </w:rPr>
        <w:t xml:space="preserve"> </w:t>
      </w:r>
      <w:r w:rsidR="0031655B" w:rsidRPr="002C10BC">
        <w:rPr>
          <w:rFonts w:ascii="Calibri" w:hAnsi="Calibri" w:cs="Arial"/>
          <w:lang w:val="fr-FR"/>
        </w:rPr>
        <w:fldChar w:fldCharType="begin"/>
      </w:r>
      <w:r w:rsidR="00CB7321">
        <w:rPr>
          <w:rFonts w:ascii="Calibri" w:hAnsi="Calibri" w:cs="Arial"/>
          <w:lang w:val="fr-FR"/>
        </w:rPr>
        <w:instrText xml:space="preserve"> ADDIN EN.CITE &lt;EndNote&gt;&lt;Cite&gt;&lt;Author&gt;Van Zweden&lt;/Author&gt;&lt;Year&gt;2013&lt;/Year&gt;&lt;RecNum&gt;4168&lt;/RecNum&gt;&lt;DisplayText&gt;(Van Zweden et al. 2013)&lt;/DisplayText&gt;&lt;record&gt;&lt;rec-number&gt;4168&lt;/rec-number&gt;&lt;foreign-keys&gt;&lt;key app="EN" db-id="e2zvpedev9pa0ye02z45vvv0rw0sxa9rrrz0"&gt;4168&lt;/key&gt;&lt;/foreign-keys&gt;&lt;ref-type name="Journal Article"&gt;17&lt;/ref-type&gt;&lt;contributors&gt;&lt;authors&gt;&lt;author&gt;Van Zweden, J.S.&lt;/author&gt;&lt;author&gt;Bonckaert, W.&lt;/author&gt;&lt;author&gt;Wenseleers, T.&lt;/author&gt;&lt;author&gt;d&amp;apos;Ettorre, P.&lt;/author&gt;&lt;/authors&gt;&lt;/contributors&gt;&lt;titles&gt;&lt;title&gt;Queen signaling in social wasps&lt;/title&gt;&lt;secondary-title&gt;Evolution&lt;/secondary-title&gt;&lt;/titles&gt;&lt;pages&gt;976-986&lt;/pages&gt;&lt;volume&gt;68&lt;/volume&gt;&lt;keywords&gt;&lt;keyword&gt;Queen signal&lt;/keyword&gt;&lt;keyword&gt;Dolichovespula&lt;/keyword&gt;&lt;/keywords&gt;&lt;dates&gt;&lt;year&gt;2013&lt;/year&gt;&lt;/dates&gt;&lt;urls&gt;&lt;/urls&gt;&lt;/record&gt;&lt;/Cite&gt;&lt;/EndNote&gt;</w:instrText>
      </w:r>
      <w:r w:rsidR="0031655B" w:rsidRPr="002C10BC">
        <w:rPr>
          <w:rFonts w:ascii="Calibri" w:hAnsi="Calibri" w:cs="Arial"/>
          <w:lang w:val="fr-FR"/>
        </w:rPr>
        <w:fldChar w:fldCharType="separate"/>
      </w:r>
      <w:r w:rsidR="0031655B" w:rsidRPr="0093259C">
        <w:rPr>
          <w:rFonts w:ascii="Calibri" w:hAnsi="Calibri" w:cs="Arial"/>
          <w:noProof/>
          <w:lang w:val="fr-FR"/>
        </w:rPr>
        <w:t>(</w:t>
      </w:r>
      <w:hyperlink w:anchor="_ENREF_18" w:tooltip="Van Zweden, 2013 #4168" w:history="1">
        <w:r w:rsidR="00F45CFF" w:rsidRPr="0093259C">
          <w:rPr>
            <w:rFonts w:ascii="Calibri" w:hAnsi="Calibri" w:cs="Arial"/>
            <w:noProof/>
            <w:lang w:val="fr-FR"/>
          </w:rPr>
          <w:t>Van Zweden et al. 2013</w:t>
        </w:r>
      </w:hyperlink>
      <w:r w:rsidR="0031655B" w:rsidRPr="0093259C">
        <w:rPr>
          <w:rFonts w:ascii="Calibri" w:hAnsi="Calibri" w:cs="Arial"/>
          <w:noProof/>
          <w:lang w:val="fr-FR"/>
        </w:rPr>
        <w:t>)</w:t>
      </w:r>
      <w:r w:rsidR="0031655B" w:rsidRPr="002C10BC">
        <w:rPr>
          <w:rFonts w:ascii="Calibri" w:hAnsi="Calibri" w:cs="Arial"/>
          <w:lang w:val="fr-FR"/>
        </w:rPr>
        <w:fldChar w:fldCharType="end"/>
      </w:r>
      <w:r w:rsidR="0031655B" w:rsidRPr="0093259C">
        <w:rPr>
          <w:rFonts w:ascii="Calibri" w:hAnsi="Calibri" w:cs="Arial"/>
          <w:lang w:val="fr-FR"/>
        </w:rPr>
        <w:t xml:space="preserve">. Chez </w:t>
      </w:r>
      <w:r w:rsidR="0031655B" w:rsidRPr="0093259C">
        <w:rPr>
          <w:rFonts w:ascii="Calibri" w:hAnsi="Calibri" w:cs="Arial"/>
          <w:i/>
          <w:lang w:val="fr-FR"/>
        </w:rPr>
        <w:t>Lasius niger</w:t>
      </w:r>
      <w:r w:rsidR="0031655B" w:rsidRPr="0093259C">
        <w:rPr>
          <w:rFonts w:ascii="Calibri" w:hAnsi="Calibri" w:cs="Arial"/>
          <w:lang w:val="fr-FR"/>
        </w:rPr>
        <w:t xml:space="preserve"> c’est le 3MeC31 </w:t>
      </w:r>
      <w:r w:rsidR="0031655B" w:rsidRPr="002C10BC">
        <w:rPr>
          <w:rFonts w:ascii="Calibri" w:hAnsi="Calibri" w:cs="Arial"/>
        </w:rPr>
        <w:fldChar w:fldCharType="begin"/>
      </w:r>
      <w:r w:rsidR="00CB7321" w:rsidRPr="00CB7321">
        <w:rPr>
          <w:rFonts w:ascii="Calibri" w:hAnsi="Calibri" w:cs="Arial"/>
          <w:lang w:val="fr-FR"/>
        </w:rPr>
        <w:instrText xml:space="preserve"> ADDIN EN.CITE &lt;EndNote&gt;&lt;Cite&gt;&lt;Author&gt;Holman&lt;/Author&gt;&lt;Year&gt;2010&lt;/Year&gt;&lt;RecNum&gt;2390&lt;/RecNum&gt;&lt;DisplayText&gt;(Holman et al. 2010)&lt;/DisplayText&gt;&lt;record&gt;&lt;rec-number&gt;2390&lt;/rec-number&gt;&lt;foreign-keys&gt;&lt;key app="EN" db-id="e2zvpedev9pa0ye02z45vvv0rw0sxa9rrrz0"&gt;2390&lt;/key&gt;&lt;/foreign-keys&gt;&lt;ref-type name="Journal Article"&gt;17&lt;/ref-type&gt;&lt;contributors&gt;&lt;authors&gt;&lt;author&gt;Holman, L.&lt;/author&gt;&lt;author&gt;Jorgensen, C.G.&lt;/author&gt;&lt;author&gt;Nielsen, J.&lt;/author&gt;&lt;author&gt;D&amp;apos;Ettorre, P.&lt;/author&gt;&lt;/authors&gt;&lt;/contributors&gt;&lt;titles&gt;&lt;title&gt;Identification of an ant queen pheromone regulating worker sterility&lt;/title&gt;&lt;secondary-title&gt;Proceeding of the Royal Society of London B&lt;/secondary-title&gt;&lt;/titles&gt;&lt;pages&gt;3793-3800&lt;/pages&gt;&lt;volume&gt;277&lt;/volume&gt;&lt;keywords&gt;&lt;keyword&gt;Lasius niger&lt;/keyword&gt;&lt;keyword&gt;3-MeC31&lt;/keyword&gt;&lt;keyword&gt;Cuticular hydrocarbons&lt;/keyword&gt;&lt;keyword&gt;Queen signal&lt;/keyword&gt;&lt;keyword&gt;queen pheromone&lt;/keyword&gt;&lt;keyword&gt;Primer pheromones&lt;/keyword&gt;&lt;keyword&gt;LPS&lt;/keyword&gt;&lt;/keywords&gt;&lt;dates&gt;&lt;year&gt;2010&lt;/year&gt;&lt;/dates&gt;&lt;urls&gt;&lt;/urls&gt;&lt;/record&gt;&lt;/Cite&gt;&lt;/EndNote&gt;</w:instrText>
      </w:r>
      <w:r w:rsidR="0031655B" w:rsidRPr="002C10BC">
        <w:rPr>
          <w:rFonts w:ascii="Calibri" w:hAnsi="Calibri" w:cs="Arial"/>
        </w:rPr>
        <w:fldChar w:fldCharType="separate"/>
      </w:r>
      <w:r w:rsidR="0031655B" w:rsidRPr="0093259C">
        <w:rPr>
          <w:rFonts w:ascii="Calibri" w:hAnsi="Calibri" w:cs="Arial"/>
          <w:noProof/>
          <w:lang w:val="fr-FR"/>
        </w:rPr>
        <w:t>(</w:t>
      </w:r>
      <w:hyperlink w:anchor="_ENREF_7" w:tooltip="Holman, 2010 #2390" w:history="1">
        <w:r w:rsidR="00F45CFF" w:rsidRPr="0093259C">
          <w:rPr>
            <w:rFonts w:ascii="Calibri" w:hAnsi="Calibri" w:cs="Arial"/>
            <w:noProof/>
            <w:lang w:val="fr-FR"/>
          </w:rPr>
          <w:t>Holman et al. 2010</w:t>
        </w:r>
      </w:hyperlink>
      <w:r w:rsidR="0031655B" w:rsidRPr="0093259C">
        <w:rPr>
          <w:rFonts w:ascii="Calibri" w:hAnsi="Calibri" w:cs="Arial"/>
          <w:noProof/>
          <w:lang w:val="fr-FR"/>
        </w:rPr>
        <w:t>)</w:t>
      </w:r>
      <w:r w:rsidR="0031655B" w:rsidRPr="002C10BC">
        <w:rPr>
          <w:rFonts w:ascii="Calibri" w:hAnsi="Calibri" w:cs="Arial"/>
        </w:rPr>
        <w:fldChar w:fldCharType="end"/>
      </w:r>
      <w:r w:rsidR="00B63103" w:rsidRPr="00B63103">
        <w:rPr>
          <w:rFonts w:ascii="Calibri" w:hAnsi="Calibri" w:cs="Arial"/>
          <w:lang w:val="fr-FR"/>
        </w:rPr>
        <w:t xml:space="preserve">, travail confirmé sur </w:t>
      </w:r>
      <w:r w:rsidR="00B63103">
        <w:rPr>
          <w:rFonts w:ascii="Calibri" w:hAnsi="Calibri" w:cs="Arial"/>
          <w:lang w:val="fr-FR"/>
        </w:rPr>
        <w:t>trois</w:t>
      </w:r>
      <w:r w:rsidR="00B63103" w:rsidRPr="00B63103">
        <w:rPr>
          <w:rFonts w:ascii="Calibri" w:hAnsi="Calibri" w:cs="Arial"/>
          <w:lang w:val="fr-FR"/>
        </w:rPr>
        <w:t xml:space="preserve"> esp</w:t>
      </w:r>
      <w:r w:rsidR="00B63103">
        <w:rPr>
          <w:rFonts w:ascii="Calibri" w:hAnsi="Calibri" w:cs="Arial"/>
          <w:lang w:val="fr-FR"/>
        </w:rPr>
        <w:t>è</w:t>
      </w:r>
      <w:r w:rsidR="00B63103" w:rsidRPr="00B63103">
        <w:rPr>
          <w:rFonts w:ascii="Calibri" w:hAnsi="Calibri" w:cs="Arial"/>
          <w:lang w:val="fr-FR"/>
        </w:rPr>
        <w:t>ces</w:t>
      </w:r>
      <w:r w:rsidR="00B63103">
        <w:rPr>
          <w:rFonts w:ascii="Calibri" w:hAnsi="Calibri" w:cs="Arial"/>
          <w:lang w:val="fr-FR"/>
        </w:rPr>
        <w:t xml:space="preserve"> (</w:t>
      </w:r>
      <w:r w:rsidR="00B63103" w:rsidRPr="00B63103">
        <w:rPr>
          <w:rFonts w:ascii="Calibri" w:hAnsi="Calibri" w:cs="Arial"/>
          <w:i/>
          <w:lang w:val="fr-FR"/>
        </w:rPr>
        <w:t xml:space="preserve">L. niger, L. </w:t>
      </w:r>
      <w:proofErr w:type="spellStart"/>
      <w:r w:rsidR="00B63103" w:rsidRPr="00B63103">
        <w:rPr>
          <w:rFonts w:ascii="Calibri" w:hAnsi="Calibri" w:cs="Arial"/>
          <w:i/>
          <w:lang w:val="fr-FR"/>
        </w:rPr>
        <w:t>flavus</w:t>
      </w:r>
      <w:proofErr w:type="spellEnd"/>
      <w:r w:rsidR="00B63103" w:rsidRPr="00B63103">
        <w:rPr>
          <w:rFonts w:ascii="Calibri" w:hAnsi="Calibri" w:cs="Arial"/>
          <w:i/>
          <w:lang w:val="fr-FR"/>
        </w:rPr>
        <w:t xml:space="preserve"> </w:t>
      </w:r>
      <w:r w:rsidR="00B63103" w:rsidRPr="00B63103">
        <w:rPr>
          <w:rFonts w:ascii="Calibri" w:hAnsi="Calibri" w:cs="Arial"/>
          <w:lang w:val="fr-FR"/>
        </w:rPr>
        <w:t>et</w:t>
      </w:r>
      <w:r w:rsidR="00B63103" w:rsidRPr="00B63103">
        <w:rPr>
          <w:rFonts w:ascii="Calibri" w:hAnsi="Calibri" w:cs="Arial"/>
          <w:i/>
          <w:lang w:val="fr-FR"/>
        </w:rPr>
        <w:t xml:space="preserve"> L. </w:t>
      </w:r>
      <w:proofErr w:type="spellStart"/>
      <w:r w:rsidR="00B63103" w:rsidRPr="00B63103">
        <w:rPr>
          <w:rFonts w:ascii="Calibri" w:hAnsi="Calibri" w:cs="Arial"/>
          <w:i/>
          <w:lang w:val="fr-FR"/>
        </w:rPr>
        <w:t>lasioides</w:t>
      </w:r>
      <w:proofErr w:type="spellEnd"/>
      <w:r w:rsidR="00B63103">
        <w:rPr>
          <w:rFonts w:ascii="Calibri" w:hAnsi="Calibri" w:cs="Arial"/>
          <w:lang w:val="fr-FR"/>
        </w:rPr>
        <w:t xml:space="preserve">) </w:t>
      </w:r>
      <w:r w:rsidR="00B63103">
        <w:rPr>
          <w:rFonts w:ascii="Calibri" w:hAnsi="Calibri" w:cs="Arial"/>
          <w:lang w:val="fr-FR"/>
        </w:rPr>
        <w:fldChar w:fldCharType="begin"/>
      </w:r>
      <w:r w:rsidR="00CB7321">
        <w:rPr>
          <w:rFonts w:ascii="Calibri" w:hAnsi="Calibri" w:cs="Arial"/>
          <w:lang w:val="fr-FR"/>
        </w:rPr>
        <w:instrText xml:space="preserve"> ADDIN EN.CITE &lt;EndNote&gt;&lt;Cite&gt;&lt;Author&gt;Holman&lt;/Author&gt;&lt;Year&gt;2016&lt;/Year&gt;&lt;RecNum&gt;4669&lt;/RecNum&gt;&lt;DisplayText&gt;(Holman et al. 2016)&lt;/DisplayText&gt;&lt;record&gt;&lt;rec-number&gt;4669&lt;/rec-number&gt;&lt;foreign-keys&gt;&lt;key app="EN" db-id="e2zvpedev9pa0ye02z45vvv0rw0sxa9rrrz0"&gt;4669&lt;/key&gt;&lt;/foreign-keys&gt;&lt;ref-type name="Journal Article"&gt;17&lt;/ref-type&gt;&lt;contributors&gt;&lt;authors&gt;&lt;author&gt;Holman, L.&lt;/author&gt;&lt;author&gt;Hanley, B.&lt;/author&gt;&lt;author&gt;Millar, J.G.&lt;/author&gt;&lt;/authors&gt;&lt;/contributors&gt;&lt;titles&gt;&lt;title&gt;Highly specific responses to queen pheromone in three Lasius ant species&lt;/title&gt;&lt;secondary-title&gt;Behav Ecol Sociobiol&lt;/secondary-title&gt;&lt;/titles&gt;&lt;pages&gt;387-392&lt;/pages&gt;&lt;volume&gt;70&lt;/volume&gt;&lt;keywords&gt;&lt;keyword&gt;lasius niger&lt;/keyword&gt;&lt;keyword&gt;Lasius flavus&lt;/keyword&gt;&lt;keyword&gt;Lasius lasioides&lt;/keyword&gt;&lt;keyword&gt;fertility signal&lt;/keyword&gt;&lt;keyword&gt;Queen pheromone&lt;/keyword&gt;&lt;keyword&gt;3MeC31&lt;/keyword&gt;&lt;/keywords&gt;&lt;dates&gt;&lt;year&gt;2016&lt;/year&gt;&lt;/dates&gt;&lt;urls&gt;&lt;/urls&gt;&lt;/record&gt;&lt;/Cite&gt;&lt;/EndNote&gt;</w:instrText>
      </w:r>
      <w:r w:rsidR="00B63103">
        <w:rPr>
          <w:rFonts w:ascii="Calibri" w:hAnsi="Calibri" w:cs="Arial"/>
          <w:lang w:val="fr-FR"/>
        </w:rPr>
        <w:fldChar w:fldCharType="separate"/>
      </w:r>
      <w:r w:rsidR="00B63103">
        <w:rPr>
          <w:rFonts w:ascii="Calibri" w:hAnsi="Calibri" w:cs="Arial"/>
          <w:noProof/>
          <w:lang w:val="fr-FR"/>
        </w:rPr>
        <w:t>(</w:t>
      </w:r>
      <w:hyperlink w:anchor="_ENREF_6" w:tooltip="Holman, 2016 #4669" w:history="1">
        <w:r w:rsidR="00F45CFF">
          <w:rPr>
            <w:rFonts w:ascii="Calibri" w:hAnsi="Calibri" w:cs="Arial"/>
            <w:noProof/>
            <w:lang w:val="fr-FR"/>
          </w:rPr>
          <w:t>Holman et al. 2016</w:t>
        </w:r>
      </w:hyperlink>
      <w:r w:rsidR="00B63103">
        <w:rPr>
          <w:rFonts w:ascii="Calibri" w:hAnsi="Calibri" w:cs="Arial"/>
          <w:noProof/>
          <w:lang w:val="fr-FR"/>
        </w:rPr>
        <w:t>)</w:t>
      </w:r>
      <w:r w:rsidR="00B63103">
        <w:rPr>
          <w:rFonts w:ascii="Calibri" w:hAnsi="Calibri" w:cs="Arial"/>
          <w:lang w:val="fr-FR"/>
        </w:rPr>
        <w:fldChar w:fldCharType="end"/>
      </w:r>
      <w:r w:rsidR="0031655B" w:rsidRPr="0093259C">
        <w:rPr>
          <w:rFonts w:ascii="Calibri" w:hAnsi="Calibri" w:cs="Arial"/>
          <w:lang w:val="fr-FR"/>
        </w:rPr>
        <w:t xml:space="preserve">. </w:t>
      </w:r>
      <w:r w:rsidR="009767C4">
        <w:rPr>
          <w:rFonts w:ascii="Calibri" w:hAnsi="Calibri" w:cs="Arial"/>
          <w:lang w:val="fr-FR"/>
        </w:rPr>
        <w:t xml:space="preserve">On retrouve le 3MeC31 sur les œufs aussi. Les deux formes (S) et (R) sont actives pour bloquer le développement ovarien des ouvrières </w:t>
      </w:r>
      <w:r w:rsidR="009767C4">
        <w:rPr>
          <w:rFonts w:ascii="Calibri" w:hAnsi="Calibri" w:cs="Arial"/>
          <w:lang w:val="fr-FR"/>
        </w:rPr>
        <w:fldChar w:fldCharType="begin"/>
      </w:r>
      <w:r w:rsidR="00CB7321">
        <w:rPr>
          <w:rFonts w:ascii="Calibri" w:hAnsi="Calibri" w:cs="Arial"/>
          <w:lang w:val="fr-FR"/>
        </w:rPr>
        <w:instrText xml:space="preserve"> ADDIN EN.CITE &lt;EndNote&gt;&lt;Cite&gt;&lt;Author&gt;de Narbonne&lt;/Author&gt;&lt;Year&gt;2016&lt;/Year&gt;&lt;RecNum&gt;4683&lt;/RecNum&gt;&lt;DisplayText&gt;(de Narbonne et al. 2016)&lt;/DisplayText&gt;&lt;record&gt;&lt;rec-number&gt;4683&lt;/rec-number&gt;&lt;foreign-keys&gt;&lt;key app="EN" db-id="e2zvpedev9pa0ye02z45vvv0rw0sxa9rrrz0"&gt;4683&lt;/key&gt;&lt;/foreign-keys&gt;&lt;ref-type name="Journal Article"&gt;17&lt;/ref-type&gt;&lt;contributors&gt;&lt;authors&gt;&lt;author&gt;de Narbonne, Marine Motais&lt;/author&gt;&lt;author&gt;van Zweden, Jelle S.&lt;/author&gt;&lt;author&gt;Bello, Jan E.&lt;/author&gt;&lt;author&gt;Wenseleers, Tom&lt;/author&gt;&lt;author&gt;Millar, Jocelyn G.&lt;/author&gt;&lt;author&gt;d&amp;apos;Ettorre, Patrizia&lt;/author&gt;&lt;/authors&gt;&lt;/contributors&gt;&lt;titles&gt;&lt;title&gt;&lt;style face="normal" font="default" size="100%"&gt;Biological activity of the enantiomers of 3-methylhentriacontane, a queen pheromone of the ant &lt;/style&gt;&lt;style face="italic" font="default" size="100%"&gt;Lasius niger&lt;/style&gt;&lt;/title&gt;&lt;secondary-title&gt;Journal of Experimental Biology&lt;/secondary-title&gt;&lt;/titles&gt;&lt;dates&gt;&lt;year&gt;2016&lt;/year&gt;&lt;pub-dates&gt;&lt;date&gt;2016-03-18 13:43:23&lt;/date&gt;&lt;/pub-dates&gt;&lt;/dates&gt;&lt;urls&gt;&lt;related-urls&gt;&lt;url&gt;http://jeb.biologists.org/content/jexbio/early/2016/03/17/jeb.136069.full.pdf&lt;/url&gt;&lt;/related-urls&gt;&lt;/urls&gt;&lt;electronic-resource-num&gt;10.1242/jeb.136069&lt;/electronic-resource-num&gt;&lt;/record&gt;&lt;/Cite&gt;&lt;/EndNote&gt;</w:instrText>
      </w:r>
      <w:r w:rsidR="009767C4">
        <w:rPr>
          <w:rFonts w:ascii="Calibri" w:hAnsi="Calibri" w:cs="Arial"/>
          <w:lang w:val="fr-FR"/>
        </w:rPr>
        <w:fldChar w:fldCharType="separate"/>
      </w:r>
      <w:r w:rsidR="009767C4">
        <w:rPr>
          <w:rFonts w:ascii="Calibri" w:hAnsi="Calibri" w:cs="Arial"/>
          <w:noProof/>
          <w:lang w:val="fr-FR"/>
        </w:rPr>
        <w:t>(</w:t>
      </w:r>
      <w:hyperlink w:anchor="_ENREF_4" w:tooltip="de Narbonne, 2016 #4683" w:history="1">
        <w:r w:rsidR="00F45CFF">
          <w:rPr>
            <w:rFonts w:ascii="Calibri" w:hAnsi="Calibri" w:cs="Arial"/>
            <w:noProof/>
            <w:lang w:val="fr-FR"/>
          </w:rPr>
          <w:t>de Narbonne et al. 2016</w:t>
        </w:r>
      </w:hyperlink>
      <w:r w:rsidR="009767C4">
        <w:rPr>
          <w:rFonts w:ascii="Calibri" w:hAnsi="Calibri" w:cs="Arial"/>
          <w:noProof/>
          <w:lang w:val="fr-FR"/>
        </w:rPr>
        <w:t>)</w:t>
      </w:r>
      <w:r w:rsidR="009767C4">
        <w:rPr>
          <w:rFonts w:ascii="Calibri" w:hAnsi="Calibri" w:cs="Arial"/>
          <w:lang w:val="fr-FR"/>
        </w:rPr>
        <w:fldChar w:fldCharType="end"/>
      </w:r>
      <w:r w:rsidR="00CB7321">
        <w:rPr>
          <w:rFonts w:ascii="Calibri" w:hAnsi="Calibri" w:cs="Arial"/>
          <w:lang w:val="fr-FR"/>
        </w:rPr>
        <w:t>.</w:t>
      </w:r>
    </w:p>
    <w:p w:rsidR="00E93272" w:rsidRDefault="0093259C" w:rsidP="0031655B">
      <w:pPr>
        <w:rPr>
          <w:rFonts w:ascii="Calibri" w:hAnsi="Calibri" w:cs="Arial"/>
          <w:lang w:val="fr-FR"/>
        </w:rPr>
      </w:pPr>
      <w:r>
        <w:rPr>
          <w:rFonts w:ascii="Calibri" w:hAnsi="Calibri" w:cs="Arial"/>
          <w:lang w:val="fr-FR"/>
        </w:rPr>
        <w:t xml:space="preserve">Le travail sur </w:t>
      </w:r>
      <w:r w:rsidRPr="0093259C">
        <w:rPr>
          <w:rFonts w:ascii="Calibri" w:hAnsi="Calibri" w:cs="Arial"/>
          <w:i/>
          <w:lang w:val="fr-FR"/>
        </w:rPr>
        <w:t>Bombus</w:t>
      </w:r>
      <w:r>
        <w:rPr>
          <w:rFonts w:ascii="Calibri" w:hAnsi="Calibri" w:cs="Arial"/>
          <w:lang w:val="fr-FR"/>
        </w:rPr>
        <w:t xml:space="preserve"> est c</w:t>
      </w:r>
      <w:r w:rsidR="0031655B" w:rsidRPr="00034176">
        <w:rPr>
          <w:rFonts w:ascii="Calibri" w:hAnsi="Calibri" w:cs="Arial"/>
          <w:lang w:val="fr-FR"/>
        </w:rPr>
        <w:t xml:space="preserve">ontesté par </w:t>
      </w:r>
      <w:proofErr w:type="spellStart"/>
      <w:r>
        <w:rPr>
          <w:rFonts w:ascii="Calibri" w:hAnsi="Calibri" w:cs="Arial"/>
          <w:lang w:val="fr-FR"/>
        </w:rPr>
        <w:t>Etya</w:t>
      </w:r>
      <w:proofErr w:type="spellEnd"/>
      <w:r>
        <w:rPr>
          <w:rFonts w:ascii="Calibri" w:hAnsi="Calibri" w:cs="Arial"/>
          <w:lang w:val="fr-FR"/>
        </w:rPr>
        <w:t xml:space="preserve"> </w:t>
      </w:r>
      <w:proofErr w:type="spellStart"/>
      <w:r w:rsidR="0031655B" w:rsidRPr="00034176">
        <w:rPr>
          <w:rFonts w:ascii="Calibri" w:hAnsi="Calibri" w:cs="Arial"/>
          <w:lang w:val="fr-FR"/>
        </w:rPr>
        <w:t>Amsalem</w:t>
      </w:r>
      <w:proofErr w:type="spellEnd"/>
      <w:r>
        <w:rPr>
          <w:rFonts w:ascii="Calibri" w:hAnsi="Calibri" w:cs="Arial"/>
          <w:lang w:val="fr-FR"/>
        </w:rPr>
        <w:t>*</w:t>
      </w:r>
      <w:r w:rsidR="0031655B" w:rsidRPr="00034176">
        <w:rPr>
          <w:rFonts w:ascii="Calibri" w:hAnsi="Calibri" w:cs="Arial"/>
          <w:lang w:val="fr-FR"/>
        </w:rPr>
        <w:t xml:space="preserve"> qui ne retrouve</w:t>
      </w:r>
      <w:r w:rsidR="0031655B">
        <w:rPr>
          <w:rFonts w:ascii="Calibri" w:hAnsi="Calibri" w:cs="Arial"/>
          <w:lang w:val="fr-FR"/>
        </w:rPr>
        <w:t xml:space="preserve"> pas de </w:t>
      </w:r>
      <w:proofErr w:type="spellStart"/>
      <w:r w:rsidR="0031655B" w:rsidRPr="00050481">
        <w:rPr>
          <w:rFonts w:ascii="Calibri" w:hAnsi="Calibri" w:cs="Arial"/>
          <w:i/>
          <w:lang w:val="fr-FR"/>
        </w:rPr>
        <w:t>queen</w:t>
      </w:r>
      <w:proofErr w:type="spellEnd"/>
      <w:r w:rsidR="0031655B" w:rsidRPr="00050481">
        <w:rPr>
          <w:rFonts w:ascii="Calibri" w:hAnsi="Calibri" w:cs="Arial"/>
          <w:i/>
          <w:lang w:val="fr-FR"/>
        </w:rPr>
        <w:t xml:space="preserve"> </w:t>
      </w:r>
      <w:proofErr w:type="spellStart"/>
      <w:r w:rsidR="0031655B" w:rsidRPr="00050481">
        <w:rPr>
          <w:rFonts w:ascii="Calibri" w:hAnsi="Calibri" w:cs="Arial"/>
          <w:i/>
          <w:lang w:val="fr-FR"/>
        </w:rPr>
        <w:t>pheromone</w:t>
      </w:r>
      <w:proofErr w:type="spellEnd"/>
      <w:r w:rsidR="0031655B">
        <w:rPr>
          <w:rFonts w:ascii="Calibri" w:hAnsi="Calibri" w:cs="Arial"/>
          <w:lang w:val="fr-FR"/>
        </w:rPr>
        <w:t xml:space="preserve"> ou </w:t>
      </w:r>
      <w:proofErr w:type="spellStart"/>
      <w:r w:rsidR="0031655B" w:rsidRPr="00050481">
        <w:rPr>
          <w:rFonts w:ascii="Calibri" w:hAnsi="Calibri" w:cs="Arial"/>
          <w:i/>
          <w:lang w:val="fr-FR"/>
        </w:rPr>
        <w:t>queen</w:t>
      </w:r>
      <w:proofErr w:type="spellEnd"/>
      <w:r w:rsidR="0031655B" w:rsidRPr="00050481">
        <w:rPr>
          <w:rFonts w:ascii="Calibri" w:hAnsi="Calibri" w:cs="Arial"/>
          <w:i/>
          <w:lang w:val="fr-FR"/>
        </w:rPr>
        <w:t xml:space="preserve"> signal</w:t>
      </w:r>
      <w:r w:rsidR="0031655B">
        <w:rPr>
          <w:rFonts w:ascii="Calibri" w:hAnsi="Calibri" w:cs="Arial"/>
          <w:lang w:val="fr-FR"/>
        </w:rPr>
        <w:t xml:space="preserve"> </w:t>
      </w:r>
      <w:r>
        <w:rPr>
          <w:rFonts w:ascii="Calibri" w:hAnsi="Calibri" w:cs="Arial"/>
          <w:lang w:val="fr-FR"/>
        </w:rPr>
        <w:t>chez</w:t>
      </w:r>
      <w:r w:rsidR="0031655B">
        <w:rPr>
          <w:rFonts w:ascii="Calibri" w:hAnsi="Calibri" w:cs="Arial"/>
          <w:lang w:val="fr-FR"/>
        </w:rPr>
        <w:t xml:space="preserve"> </w:t>
      </w:r>
      <w:r w:rsidR="0031655B" w:rsidRPr="00AE2044">
        <w:rPr>
          <w:rFonts w:ascii="Calibri" w:hAnsi="Calibri" w:cs="Arial"/>
          <w:i/>
          <w:lang w:val="fr-FR"/>
        </w:rPr>
        <w:t>Bombus impatiens</w:t>
      </w:r>
      <w:r w:rsidR="0031655B">
        <w:rPr>
          <w:rFonts w:ascii="Calibri" w:hAnsi="Calibri" w:cs="Arial"/>
          <w:lang w:val="fr-FR"/>
        </w:rPr>
        <w:t xml:space="preserve"> : pour C23, C25 et C27 </w:t>
      </w:r>
      <w:r w:rsidR="00050481">
        <w:rPr>
          <w:rFonts w:ascii="Calibri" w:hAnsi="Calibri" w:cs="Arial"/>
          <w:lang w:val="fr-FR"/>
        </w:rPr>
        <w:t xml:space="preserve">il existe bien des </w:t>
      </w:r>
      <w:r w:rsidR="0031655B">
        <w:rPr>
          <w:rFonts w:ascii="Calibri" w:hAnsi="Calibri" w:cs="Arial"/>
          <w:lang w:val="fr-FR"/>
        </w:rPr>
        <w:t xml:space="preserve">différences </w:t>
      </w:r>
      <w:r w:rsidR="00050481">
        <w:rPr>
          <w:rFonts w:ascii="Calibri" w:hAnsi="Calibri" w:cs="Arial"/>
          <w:lang w:val="fr-FR"/>
        </w:rPr>
        <w:t xml:space="preserve">quantitatives pour ces hydrocarbures </w:t>
      </w:r>
      <w:r w:rsidR="0031655B">
        <w:rPr>
          <w:rFonts w:ascii="Calibri" w:hAnsi="Calibri" w:cs="Arial"/>
          <w:lang w:val="fr-FR"/>
        </w:rPr>
        <w:t>entre ouv</w:t>
      </w:r>
      <w:r w:rsidR="0091459A">
        <w:rPr>
          <w:rFonts w:ascii="Calibri" w:hAnsi="Calibri" w:cs="Arial"/>
          <w:lang w:val="fr-FR"/>
        </w:rPr>
        <w:t>rières naïves ou expérimentées, mais aucun d’eux n’a d’effets sur la repro</w:t>
      </w:r>
      <w:bookmarkStart w:id="0" w:name="_GoBack"/>
      <w:bookmarkEnd w:id="0"/>
      <w:r w:rsidR="0091459A">
        <w:rPr>
          <w:rFonts w:ascii="Calibri" w:hAnsi="Calibri" w:cs="Arial"/>
          <w:lang w:val="fr-FR"/>
        </w:rPr>
        <w:t xml:space="preserve">duction </w:t>
      </w:r>
      <w:r w:rsidR="0031655B">
        <w:rPr>
          <w:rFonts w:ascii="Calibri" w:hAnsi="Calibri" w:cs="Arial"/>
          <w:lang w:val="fr-FR"/>
        </w:rPr>
        <w:fldChar w:fldCharType="begin"/>
      </w:r>
      <w:r w:rsidR="00CB7321">
        <w:rPr>
          <w:rFonts w:ascii="Calibri" w:hAnsi="Calibri" w:cs="Arial"/>
          <w:lang w:val="fr-FR"/>
        </w:rPr>
        <w:instrText xml:space="preserve"> ADDIN EN.CITE &lt;EndNote&gt;&lt;Cite&gt;&lt;Author&gt;Amsalem&lt;/Author&gt;&lt;Year&gt;2015&lt;/Year&gt;&lt;RecNum&gt;4418&lt;/RecNum&gt;&lt;DisplayText&gt;(Amsalem et al. 2015)&lt;/DisplayText&gt;&lt;record&gt;&lt;rec-number&gt;4418&lt;/rec-number&gt;&lt;foreign-keys&gt;&lt;key app="EN" db-id="e2zvpedev9pa0ye02z45vvv0rw0sxa9rrrz0"&gt;4418&lt;/key&gt;&lt;/foreign-keys&gt;&lt;ref-type name="Journal Article"&gt;17&lt;/ref-type&gt;&lt;contributors&gt;&lt;authors&gt;&lt;author&gt;Amsalem, Etya&lt;/author&gt;&lt;author&gt;Orlova, Margarita&lt;/author&gt;&lt;author&gt;Grozinger, C.&lt;/author&gt;&lt;/authors&gt;&lt;/contributors&gt;&lt;titles&gt;&lt;title&gt;&lt;style face="normal" font="default" size="100%"&gt;A conserved class of queen pheromones? Re-evaluating the evidence in bumblebees (&lt;/style&gt;&lt;style face="italic" font="default" size="100%"&gt;Bombus impatiens&lt;/style&gt;&lt;style face="normal" font="default" size="100%"&gt;)&lt;/style&gt;&lt;/title&gt;&lt;secondary-title&gt;Proceedings Royal Society London B&lt;/secondary-title&gt;&lt;/titles&gt;&lt;pages&gt;20151800&lt;/pages&gt;&lt;volume&gt;282&lt;/volume&gt;&lt;keywords&gt;&lt;keyword&gt;Bombus&lt;/keyword&gt;&lt;keyword&gt;Queen pheromone&lt;/keyword&gt;&lt;keyword&gt;Bumblebee&lt;/keyword&gt;&lt;keyword&gt;C25&lt;/keyword&gt;&lt;keyword&gt;Hydrocarbons&lt;/keyword&gt;&lt;/keywords&gt;&lt;dates&gt;&lt;year&gt;2015&lt;/year&gt;&lt;/dates&gt;&lt;urls&gt;&lt;/urls&gt;&lt;/record&gt;&lt;/Cite&gt;&lt;/EndNote&gt;</w:instrText>
      </w:r>
      <w:r w:rsidR="0031655B">
        <w:rPr>
          <w:rFonts w:ascii="Calibri" w:hAnsi="Calibri" w:cs="Arial"/>
          <w:lang w:val="fr-FR"/>
        </w:rPr>
        <w:fldChar w:fldCharType="separate"/>
      </w:r>
      <w:r w:rsidR="0031655B">
        <w:rPr>
          <w:rFonts w:ascii="Calibri" w:hAnsi="Calibri" w:cs="Arial"/>
          <w:noProof/>
          <w:lang w:val="fr-FR"/>
        </w:rPr>
        <w:t>(</w:t>
      </w:r>
      <w:hyperlink w:anchor="_ENREF_1" w:tooltip="Amsalem, 2015 #4418" w:history="1">
        <w:r w:rsidR="00F45CFF">
          <w:rPr>
            <w:rFonts w:ascii="Calibri" w:hAnsi="Calibri" w:cs="Arial"/>
            <w:noProof/>
            <w:lang w:val="fr-FR"/>
          </w:rPr>
          <w:t>Amsalem et al. 2015</w:t>
        </w:r>
      </w:hyperlink>
      <w:r w:rsidR="0031655B">
        <w:rPr>
          <w:rFonts w:ascii="Calibri" w:hAnsi="Calibri" w:cs="Arial"/>
          <w:noProof/>
          <w:lang w:val="fr-FR"/>
        </w:rPr>
        <w:t>)</w:t>
      </w:r>
      <w:r w:rsidR="0031655B">
        <w:rPr>
          <w:rFonts w:ascii="Calibri" w:hAnsi="Calibri" w:cs="Arial"/>
          <w:lang w:val="fr-FR"/>
        </w:rPr>
        <w:fldChar w:fldCharType="end"/>
      </w:r>
      <w:r w:rsidR="0031655B">
        <w:rPr>
          <w:rFonts w:ascii="Calibri" w:hAnsi="Calibri" w:cs="Arial"/>
          <w:lang w:val="fr-FR"/>
        </w:rPr>
        <w:t>.</w:t>
      </w:r>
      <w:r w:rsidR="00E93272">
        <w:rPr>
          <w:rFonts w:ascii="Calibri" w:hAnsi="Calibri" w:cs="Arial"/>
          <w:lang w:val="fr-FR"/>
        </w:rPr>
        <w:t xml:space="preserve"> </w:t>
      </w:r>
    </w:p>
    <w:p w:rsidR="0031655B" w:rsidRPr="00034176" w:rsidRDefault="00E93272" w:rsidP="0031655B">
      <w:pPr>
        <w:rPr>
          <w:rFonts w:ascii="Calibri" w:hAnsi="Calibri" w:cs="Arial"/>
          <w:lang w:val="fr-FR"/>
        </w:rPr>
      </w:pPr>
      <w:r>
        <w:rPr>
          <w:rFonts w:ascii="Calibri" w:hAnsi="Calibri" w:cs="Arial"/>
          <w:lang w:val="fr-FR"/>
        </w:rPr>
        <w:t>Le débat est loin d’être clos…</w:t>
      </w:r>
    </w:p>
    <w:p w:rsidR="0031655B" w:rsidRDefault="0031655B">
      <w:pPr>
        <w:rPr>
          <w:lang w:val="fr-FR"/>
        </w:rPr>
      </w:pPr>
    </w:p>
    <w:p w:rsidR="0093259C" w:rsidRPr="00F45CFF" w:rsidRDefault="0093259C" w:rsidP="0093259C">
      <w:pPr>
        <w:rPr>
          <w:i/>
          <w:sz w:val="20"/>
          <w:lang w:val="fr-FR"/>
        </w:rPr>
      </w:pPr>
      <w:r w:rsidRPr="00F45CFF">
        <w:rPr>
          <w:i/>
          <w:sz w:val="20"/>
          <w:lang w:val="fr-FR"/>
        </w:rPr>
        <w:t>*</w:t>
      </w:r>
      <w:r w:rsidR="0091459A" w:rsidRPr="00F45CFF">
        <w:rPr>
          <w:i/>
          <w:sz w:val="20"/>
          <w:lang w:val="fr-FR"/>
        </w:rPr>
        <w:t>Ancienne étudiante d’</w:t>
      </w:r>
      <w:r w:rsidRPr="00F45CFF">
        <w:rPr>
          <w:i/>
          <w:sz w:val="20"/>
          <w:lang w:val="fr-FR"/>
        </w:rPr>
        <w:t xml:space="preserve">Abraham Hefetz, actuellement chez Christina </w:t>
      </w:r>
      <w:proofErr w:type="spellStart"/>
      <w:r w:rsidRPr="00F45CFF">
        <w:rPr>
          <w:i/>
          <w:sz w:val="20"/>
          <w:lang w:val="fr-FR"/>
        </w:rPr>
        <w:t>Grozinger</w:t>
      </w:r>
      <w:proofErr w:type="spellEnd"/>
      <w:r w:rsidRPr="00F45CFF">
        <w:rPr>
          <w:i/>
          <w:sz w:val="20"/>
          <w:lang w:val="fr-FR"/>
        </w:rPr>
        <w:t xml:space="preserve"> en Pennsylvanie</w:t>
      </w:r>
    </w:p>
    <w:p w:rsidR="0031655B" w:rsidRDefault="0031655B">
      <w:pPr>
        <w:rPr>
          <w:lang w:val="fr-FR"/>
        </w:rPr>
      </w:pPr>
    </w:p>
    <w:p w:rsidR="0031655B" w:rsidRPr="0093259C" w:rsidRDefault="0031655B">
      <w:pPr>
        <w:rPr>
          <w:b/>
        </w:rPr>
      </w:pPr>
      <w:proofErr w:type="spellStart"/>
      <w:r w:rsidRPr="0093259C">
        <w:rPr>
          <w:b/>
        </w:rPr>
        <w:lastRenderedPageBreak/>
        <w:t>Références</w:t>
      </w:r>
      <w:proofErr w:type="spellEnd"/>
    </w:p>
    <w:p w:rsidR="0031655B" w:rsidRPr="0093259C" w:rsidRDefault="0031655B"/>
    <w:p w:rsidR="00F45CFF" w:rsidRPr="00F45CFF" w:rsidRDefault="0031655B" w:rsidP="00F45CFF">
      <w:pPr>
        <w:ind w:left="720" w:hanging="720"/>
        <w:rPr>
          <w:noProof/>
        </w:rPr>
      </w:pPr>
      <w:r>
        <w:rPr>
          <w:lang w:val="fr-FR"/>
        </w:rPr>
        <w:fldChar w:fldCharType="begin"/>
      </w:r>
      <w:r w:rsidRPr="0031655B">
        <w:instrText xml:space="preserve"> ADDIN EN.REFLIST </w:instrText>
      </w:r>
      <w:r>
        <w:rPr>
          <w:lang w:val="fr-FR"/>
        </w:rPr>
        <w:fldChar w:fldCharType="separate"/>
      </w:r>
      <w:bookmarkStart w:id="1" w:name="_ENREF_1"/>
      <w:r w:rsidR="00F45CFF" w:rsidRPr="00F45CFF">
        <w:rPr>
          <w:noProof/>
        </w:rPr>
        <w:t>Amsalem, E., M. Orlova and C. Grozinger (2015). A conserved class of queen pheromones? Re-evaluating the evidence in bumblebees (</w:t>
      </w:r>
      <w:r w:rsidR="00F45CFF" w:rsidRPr="00F45CFF">
        <w:rPr>
          <w:i/>
          <w:noProof/>
        </w:rPr>
        <w:t>Bombus impatiens</w:t>
      </w:r>
      <w:r w:rsidR="00F45CFF" w:rsidRPr="00F45CFF">
        <w:rPr>
          <w:noProof/>
        </w:rPr>
        <w:t xml:space="preserve">). Proceedings Royal Society London B 282: 20151800. </w:t>
      </w:r>
      <w:bookmarkEnd w:id="1"/>
    </w:p>
    <w:p w:rsidR="00F45CFF" w:rsidRPr="00F45CFF" w:rsidRDefault="00F45CFF" w:rsidP="00F45CFF">
      <w:pPr>
        <w:ind w:left="720" w:hanging="720"/>
        <w:rPr>
          <w:noProof/>
        </w:rPr>
      </w:pPr>
      <w:bookmarkStart w:id="2" w:name="_ENREF_2"/>
      <w:r w:rsidRPr="00F45CFF">
        <w:rPr>
          <w:noProof/>
        </w:rPr>
        <w:t>Butler, C. G., R. K. Callow and N. C. Johnston (1962). Isolation and synthesis of queen substance, 9-oxodec-trans-2-enoic acid, a honeybee pheromone. Proceedings of the Royal Society Series B-Biological Sciences 155(960): 417-+. 10.1098/rspb.1962.0009</w:t>
      </w:r>
      <w:bookmarkEnd w:id="2"/>
    </w:p>
    <w:p w:rsidR="00F45CFF" w:rsidRPr="00F45CFF" w:rsidRDefault="00F45CFF" w:rsidP="00F45CFF">
      <w:pPr>
        <w:ind w:left="720" w:hanging="720"/>
        <w:rPr>
          <w:noProof/>
        </w:rPr>
      </w:pPr>
      <w:bookmarkStart w:id="3" w:name="_ENREF_3"/>
      <w:r w:rsidRPr="00F45CFF">
        <w:rPr>
          <w:noProof/>
        </w:rPr>
        <w:t xml:space="preserve">Chapuisat, M. (2014). Smells like queen since the Cretaceous. Science 343: 254-255. </w:t>
      </w:r>
      <w:bookmarkEnd w:id="3"/>
    </w:p>
    <w:p w:rsidR="00F45CFF" w:rsidRPr="00F45CFF" w:rsidRDefault="00F45CFF" w:rsidP="00F45CFF">
      <w:pPr>
        <w:ind w:left="720" w:hanging="720"/>
        <w:rPr>
          <w:noProof/>
        </w:rPr>
      </w:pPr>
      <w:bookmarkStart w:id="4" w:name="_ENREF_4"/>
      <w:r w:rsidRPr="00F45CFF">
        <w:rPr>
          <w:noProof/>
        </w:rPr>
        <w:t xml:space="preserve">de Narbonne, M. M., J. S. van Zweden, J. E. Bello, T. Wenseleers, J. G. Millar and P. d'Ettorre (2016). Biological activity of the enantiomers of 3-methylhentriacontane, a queen pheromone of the ant </w:t>
      </w:r>
      <w:r w:rsidRPr="00F45CFF">
        <w:rPr>
          <w:i/>
          <w:noProof/>
        </w:rPr>
        <w:t>Lasius niger</w:t>
      </w:r>
      <w:r w:rsidRPr="00F45CFF">
        <w:rPr>
          <w:noProof/>
        </w:rPr>
        <w:t>. Journal of Experimental Biology. 10.1242/jeb.136069</w:t>
      </w:r>
      <w:bookmarkEnd w:id="4"/>
    </w:p>
    <w:p w:rsidR="00F45CFF" w:rsidRPr="00F45CFF" w:rsidRDefault="00F45CFF" w:rsidP="00F45CFF">
      <w:pPr>
        <w:ind w:left="720" w:hanging="720"/>
        <w:rPr>
          <w:noProof/>
        </w:rPr>
      </w:pPr>
      <w:bookmarkStart w:id="5" w:name="_ENREF_5"/>
      <w:r w:rsidRPr="00F45CFF">
        <w:rPr>
          <w:noProof/>
        </w:rPr>
        <w:t>Fletcher, D. J. C. and M. S. Blum (1981). Pheromonal control of dealation and oogenesis in virginqueen fire ants. Science 212(4490): 73-75. 10.1126/science.212.4490.73</w:t>
      </w:r>
      <w:bookmarkEnd w:id="5"/>
    </w:p>
    <w:p w:rsidR="00F45CFF" w:rsidRPr="00F45CFF" w:rsidRDefault="00F45CFF" w:rsidP="00F45CFF">
      <w:pPr>
        <w:ind w:left="720" w:hanging="720"/>
        <w:rPr>
          <w:noProof/>
        </w:rPr>
      </w:pPr>
      <w:bookmarkStart w:id="6" w:name="_ENREF_6"/>
      <w:r w:rsidRPr="00F45CFF">
        <w:rPr>
          <w:noProof/>
        </w:rPr>
        <w:t xml:space="preserve">Holman, L., B. Hanley and J. G. Millar (2016). Highly specific responses to queen pheromone in three Lasius ant species. Behav Ecol Sociobiol 70: 387-392. </w:t>
      </w:r>
      <w:bookmarkEnd w:id="6"/>
    </w:p>
    <w:p w:rsidR="00F45CFF" w:rsidRPr="00F45CFF" w:rsidRDefault="00F45CFF" w:rsidP="00F45CFF">
      <w:pPr>
        <w:ind w:left="720" w:hanging="720"/>
        <w:rPr>
          <w:noProof/>
        </w:rPr>
      </w:pPr>
      <w:bookmarkStart w:id="7" w:name="_ENREF_7"/>
      <w:r w:rsidRPr="00F45CFF">
        <w:rPr>
          <w:noProof/>
        </w:rPr>
        <w:t xml:space="preserve">Holman, L., C. G. Jorgensen, J. Nielsen and P. D'Ettorre (2010). Identification of an ant queen pheromone regulating worker sterility. Proceeding of the Royal Society of London B 277: 3793-3800. </w:t>
      </w:r>
      <w:bookmarkEnd w:id="7"/>
    </w:p>
    <w:p w:rsidR="00F45CFF" w:rsidRPr="00F45CFF" w:rsidRDefault="00F45CFF" w:rsidP="00F45CFF">
      <w:pPr>
        <w:ind w:left="720" w:hanging="720"/>
        <w:rPr>
          <w:noProof/>
        </w:rPr>
      </w:pPr>
      <w:bookmarkStart w:id="8" w:name="_ENREF_8"/>
      <w:r w:rsidRPr="00F45CFF">
        <w:rPr>
          <w:noProof/>
        </w:rPr>
        <w:t xml:space="preserve">Keller, L. and P. Nonacs (1993). The role of queen pheromones in social insects: queen control or queen signal? Anim. Behav. 45: 787-794. </w:t>
      </w:r>
      <w:bookmarkEnd w:id="8"/>
    </w:p>
    <w:p w:rsidR="00F45CFF" w:rsidRPr="00F45CFF" w:rsidRDefault="00F45CFF" w:rsidP="00F45CFF">
      <w:pPr>
        <w:ind w:left="720" w:hanging="720"/>
        <w:rPr>
          <w:noProof/>
        </w:rPr>
      </w:pPr>
      <w:bookmarkStart w:id="9" w:name="_ENREF_9"/>
      <w:r w:rsidRPr="00F45CFF">
        <w:rPr>
          <w:noProof/>
        </w:rPr>
        <w:t xml:space="preserve">Le Conte, Y. and A. Hefetz (2008). Primer pheromones in social Hymenoptera. Annual Review of Entomology 53: 523-542. </w:t>
      </w:r>
      <w:bookmarkEnd w:id="9"/>
    </w:p>
    <w:p w:rsidR="00F45CFF" w:rsidRPr="00F45CFF" w:rsidRDefault="00F45CFF" w:rsidP="00F45CFF">
      <w:pPr>
        <w:ind w:left="720" w:hanging="720"/>
        <w:rPr>
          <w:noProof/>
        </w:rPr>
      </w:pPr>
      <w:bookmarkStart w:id="10" w:name="_ENREF_10"/>
      <w:r w:rsidRPr="00F45CFF">
        <w:rPr>
          <w:noProof/>
        </w:rPr>
        <w:t xml:space="preserve">Matsuura, K., C. Himuro, T. Yokoi, Y. Yamamoto, E. L. Vargo and L. Keller (2010). Identification of a pheromone regulating caste differentiation in termites. Proceeding of the National Academy of Science of USA 107: 1-6. </w:t>
      </w:r>
      <w:bookmarkEnd w:id="10"/>
    </w:p>
    <w:p w:rsidR="00F45CFF" w:rsidRPr="00F45CFF" w:rsidRDefault="00F45CFF" w:rsidP="00F45CFF">
      <w:pPr>
        <w:ind w:left="720" w:hanging="720"/>
        <w:rPr>
          <w:noProof/>
          <w:lang w:val="fr-FR"/>
        </w:rPr>
      </w:pPr>
      <w:bookmarkStart w:id="11" w:name="_ENREF_11"/>
      <w:r w:rsidRPr="00F45CFF">
        <w:rPr>
          <w:noProof/>
        </w:rPr>
        <w:t xml:space="preserve">Oi, C. A., J. S. van Zweden, R. Oliveira, A. V. Van Oystaeyen, F. S. Nascimento and T. Wenseleers (2015). The origin and evolution of social insect queen pheromones: Novel hypotheses and outstanding problems. </w:t>
      </w:r>
      <w:r w:rsidRPr="00F45CFF">
        <w:rPr>
          <w:noProof/>
          <w:lang w:val="fr-FR"/>
        </w:rPr>
        <w:t xml:space="preserve">Bioessays 37. </w:t>
      </w:r>
      <w:bookmarkEnd w:id="11"/>
    </w:p>
    <w:p w:rsidR="00F45CFF" w:rsidRPr="00F45CFF" w:rsidRDefault="00F45CFF" w:rsidP="00F45CFF">
      <w:pPr>
        <w:ind w:left="720" w:hanging="720"/>
        <w:rPr>
          <w:noProof/>
          <w:lang w:val="fr-FR"/>
        </w:rPr>
      </w:pPr>
      <w:bookmarkStart w:id="12" w:name="_ENREF_12"/>
      <w:r w:rsidRPr="00F45CFF">
        <w:rPr>
          <w:noProof/>
          <w:lang w:val="fr-FR"/>
        </w:rPr>
        <w:t>Pain, J. (1961). Sur la phérormone des reines d'abeilles et ses effets physiologiques, Université de Paris.</w:t>
      </w:r>
      <w:bookmarkEnd w:id="12"/>
    </w:p>
    <w:p w:rsidR="00F45CFF" w:rsidRPr="00F45CFF" w:rsidRDefault="00F45CFF" w:rsidP="00F45CFF">
      <w:pPr>
        <w:ind w:left="720" w:hanging="720"/>
        <w:rPr>
          <w:noProof/>
        </w:rPr>
      </w:pPr>
      <w:bookmarkStart w:id="13" w:name="_ENREF_13"/>
      <w:r w:rsidRPr="00F45CFF">
        <w:rPr>
          <w:noProof/>
        </w:rPr>
        <w:t xml:space="preserve">Pain, J. and M. Barbier (1963). </w:t>
      </w:r>
      <w:r w:rsidRPr="00F45CFF">
        <w:rPr>
          <w:noProof/>
          <w:lang w:val="fr-FR"/>
        </w:rPr>
        <w:t xml:space="preserve">Structures chimiques et propriétés biologiques de quelques substances identifiées chez l'abeille. </w:t>
      </w:r>
      <w:r w:rsidRPr="00F45CFF">
        <w:rPr>
          <w:noProof/>
        </w:rPr>
        <w:t xml:space="preserve">Insectes Sociaux 10: 129-142. </w:t>
      </w:r>
      <w:bookmarkEnd w:id="13"/>
    </w:p>
    <w:p w:rsidR="00F45CFF" w:rsidRPr="00F45CFF" w:rsidRDefault="00F45CFF" w:rsidP="00F45CFF">
      <w:pPr>
        <w:ind w:left="720" w:hanging="720"/>
        <w:rPr>
          <w:noProof/>
        </w:rPr>
      </w:pPr>
      <w:bookmarkStart w:id="14" w:name="_ENREF_14"/>
      <w:r w:rsidRPr="00F45CFF">
        <w:rPr>
          <w:noProof/>
        </w:rPr>
        <w:t xml:space="preserve">Rocca, J. R., J. H. Tumlinson, B. M. Glancey and C. S. Lofgren (1983). The queen recognition pheromone of </w:t>
      </w:r>
      <w:r w:rsidRPr="00F45CFF">
        <w:rPr>
          <w:i/>
          <w:noProof/>
        </w:rPr>
        <w:t>Solenopsis invicta</w:t>
      </w:r>
      <w:r w:rsidRPr="00F45CFF">
        <w:rPr>
          <w:noProof/>
        </w:rPr>
        <w:t xml:space="preserve">, preparation of (E-6-(1-pentenyl)-2H-pyran-2-one. Tetrahedron Lett. 24(18): 1889-1892. </w:t>
      </w:r>
      <w:hyperlink r:id="rId5" w:history="1">
        <w:r w:rsidRPr="00F45CFF">
          <w:rPr>
            <w:rStyle w:val="Lienhypertexte"/>
            <w:noProof/>
          </w:rPr>
          <w:t>http://dx.doi.org/10.1016/S0040-4039(00)81798-0</w:t>
        </w:r>
        <w:bookmarkEnd w:id="14"/>
      </w:hyperlink>
    </w:p>
    <w:p w:rsidR="00F45CFF" w:rsidRPr="00F45CFF" w:rsidRDefault="00F45CFF" w:rsidP="00F45CFF">
      <w:pPr>
        <w:ind w:left="720" w:hanging="720"/>
        <w:rPr>
          <w:noProof/>
        </w:rPr>
      </w:pPr>
      <w:bookmarkStart w:id="15" w:name="_ENREF_15"/>
      <w:r w:rsidRPr="00F45CFF">
        <w:rPr>
          <w:noProof/>
        </w:rPr>
        <w:t>Rocca, J. R., J. H. Tumlinson, B. M. Glancey and C. S. Lofgren (1983). Synthesis and stereochemistry of tetrahydro-3, 5-dimethyl-6-(1)methylbutyl)-2H-pyran-2-one, a component of the queen recognition pheromone of</w:t>
      </w:r>
      <w:r w:rsidRPr="00F45CFF">
        <w:rPr>
          <w:i/>
          <w:noProof/>
        </w:rPr>
        <w:t xml:space="preserve"> Solenopsis invicta</w:t>
      </w:r>
      <w:r w:rsidRPr="00F45CFF">
        <w:rPr>
          <w:noProof/>
        </w:rPr>
        <w:t xml:space="preserve">. Tetrahedron Lett. 24(18): 1893-1896. </w:t>
      </w:r>
      <w:hyperlink r:id="rId6" w:history="1">
        <w:r w:rsidRPr="00F45CFF">
          <w:rPr>
            <w:rStyle w:val="Lienhypertexte"/>
            <w:noProof/>
          </w:rPr>
          <w:t>http://dx.doi.org/10.1016/S0040-4039(00)81799-2</w:t>
        </w:r>
        <w:bookmarkEnd w:id="15"/>
      </w:hyperlink>
    </w:p>
    <w:p w:rsidR="00F45CFF" w:rsidRPr="00F45CFF" w:rsidRDefault="00F45CFF" w:rsidP="00F45CFF">
      <w:pPr>
        <w:ind w:left="720" w:hanging="720"/>
        <w:rPr>
          <w:noProof/>
        </w:rPr>
      </w:pPr>
      <w:bookmarkStart w:id="16" w:name="_ENREF_16"/>
      <w:r w:rsidRPr="00F45CFF">
        <w:rPr>
          <w:noProof/>
        </w:rPr>
        <w:t>Van Oystaeyen, A., R. C. Oliveira, L. Holman, J. S. van Zweden, C. Romero, C. A. Oi, P. d'Ettorre, M. Khalesi, J. Billen, F. Wäckers, et al. (2014). Conserved class of queen pheromones stops social insect workers from reproducing. Science 343(6168): 287-290. 10.1126/science.1244899</w:t>
      </w:r>
      <w:bookmarkEnd w:id="16"/>
    </w:p>
    <w:p w:rsidR="00F45CFF" w:rsidRPr="00F45CFF" w:rsidRDefault="00F45CFF" w:rsidP="00F45CFF">
      <w:pPr>
        <w:ind w:left="720" w:hanging="720"/>
        <w:rPr>
          <w:noProof/>
        </w:rPr>
      </w:pPr>
      <w:bookmarkStart w:id="17" w:name="_ENREF_17"/>
      <w:r w:rsidRPr="00F45CFF">
        <w:rPr>
          <w:noProof/>
        </w:rPr>
        <w:t xml:space="preserve">Van Oystaeyen, A., J. S. Van Zweden, H. Huyghe, F. Drijfhout, W. Bonckaert and T. Wenseleers (2015). Chemical Strategies of the Beetle Metoecus Paradoxus, Social Parasite of the Wasp </w:t>
      </w:r>
      <w:r w:rsidRPr="00F45CFF">
        <w:rPr>
          <w:i/>
          <w:noProof/>
        </w:rPr>
        <w:t>Vespula Vulgaris</w:t>
      </w:r>
      <w:r w:rsidRPr="00F45CFF">
        <w:rPr>
          <w:noProof/>
        </w:rPr>
        <w:t xml:space="preserve">. Journal of Chemical Ecology 41: 1137-1147. </w:t>
      </w:r>
      <w:bookmarkEnd w:id="17"/>
    </w:p>
    <w:p w:rsidR="00F45CFF" w:rsidRPr="00F45CFF" w:rsidRDefault="00F45CFF" w:rsidP="00F45CFF">
      <w:pPr>
        <w:ind w:left="720" w:hanging="720"/>
        <w:rPr>
          <w:noProof/>
        </w:rPr>
      </w:pPr>
      <w:bookmarkStart w:id="18" w:name="_ENREF_18"/>
      <w:r w:rsidRPr="00F45CFF">
        <w:rPr>
          <w:noProof/>
        </w:rPr>
        <w:lastRenderedPageBreak/>
        <w:t xml:space="preserve">Van Zweden, J. S., W. Bonckaert, T. Wenseleers and P. d'Ettorre (2013). Queen signaling in social wasps. Evolution 68: 976-986. </w:t>
      </w:r>
      <w:bookmarkEnd w:id="18"/>
    </w:p>
    <w:p w:rsidR="00F45CFF" w:rsidRPr="00F45CFF" w:rsidRDefault="00F45CFF" w:rsidP="00F45CFF">
      <w:pPr>
        <w:ind w:left="720" w:hanging="720"/>
        <w:rPr>
          <w:noProof/>
        </w:rPr>
      </w:pPr>
      <w:bookmarkStart w:id="19" w:name="_ENREF_19"/>
      <w:r w:rsidRPr="00F45CFF">
        <w:rPr>
          <w:noProof/>
        </w:rPr>
        <w:t xml:space="preserve">Vargo, E. L. and M. Laurel (1994). Studies on the mode of action of a queen primer pheromone of the fire ant </w:t>
      </w:r>
      <w:r w:rsidRPr="00F45CFF">
        <w:rPr>
          <w:i/>
          <w:noProof/>
        </w:rPr>
        <w:t>Solenopsis invicta</w:t>
      </w:r>
      <w:r w:rsidRPr="00F45CFF">
        <w:rPr>
          <w:noProof/>
        </w:rPr>
        <w:t xml:space="preserve">. Journal of Insect Physiology 40(7): 601-610. </w:t>
      </w:r>
      <w:hyperlink r:id="rId7" w:history="1">
        <w:r w:rsidRPr="00F45CFF">
          <w:rPr>
            <w:rStyle w:val="Lienhypertexte"/>
            <w:noProof/>
          </w:rPr>
          <w:t>http://dx.doi.org/10.1016/0022-1910(94)90147-3</w:t>
        </w:r>
        <w:bookmarkEnd w:id="19"/>
      </w:hyperlink>
    </w:p>
    <w:p w:rsidR="00F45CFF" w:rsidRDefault="00F45CFF" w:rsidP="00F45CFF">
      <w:pPr>
        <w:rPr>
          <w:noProof/>
        </w:rPr>
      </w:pPr>
    </w:p>
    <w:p w:rsidR="000C222B" w:rsidRPr="0031655B" w:rsidRDefault="0031655B">
      <w:pPr>
        <w:rPr>
          <w:lang w:val="fr-FR"/>
        </w:rPr>
      </w:pPr>
      <w:r>
        <w:rPr>
          <w:lang w:val="fr-FR"/>
        </w:rPr>
        <w:fldChar w:fldCharType="end"/>
      </w:r>
    </w:p>
    <w:sectPr w:rsidR="000C222B" w:rsidRPr="0031655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94BC6"/>
    <w:multiLevelType w:val="hybridMultilevel"/>
    <w:tmpl w:val="5D3668E6"/>
    <w:lvl w:ilvl="0" w:tplc="1A6AAFD0">
      <w:numFmt w:val="bullet"/>
      <w:lvlText w:val=""/>
      <w:lvlJc w:val="left"/>
      <w:pPr>
        <w:ind w:left="785" w:hanging="360"/>
      </w:pPr>
      <w:rPr>
        <w:rFonts w:ascii="Symbol" w:eastAsia="MS Mincho"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zvpedev9pa0ye02z45vvv0rw0sxa9rrrz0&quot;&gt;Publis-Converted2&lt;record-ids&gt;&lt;item&gt;1498&lt;/item&gt;&lt;item&gt;2002&lt;/item&gt;&lt;item&gt;2390&lt;/item&gt;&lt;item&gt;2395&lt;/item&gt;&lt;item&gt;3836&lt;/item&gt;&lt;item&gt;3844&lt;/item&gt;&lt;item&gt;4168&lt;/item&gt;&lt;item&gt;4418&lt;/item&gt;&lt;item&gt;4423&lt;/item&gt;&lt;item&gt;4424&lt;/item&gt;&lt;item&gt;4425&lt;/item&gt;&lt;item&gt;4426&lt;/item&gt;&lt;item&gt;4427&lt;/item&gt;&lt;item&gt;4428&lt;/item&gt;&lt;item&gt;4429&lt;/item&gt;&lt;item&gt;4504&lt;/item&gt;&lt;item&gt;4669&lt;/item&gt;&lt;item&gt;4683&lt;/item&gt;&lt;item&gt;5079&lt;/item&gt;&lt;/record-ids&gt;&lt;/item&gt;&lt;/Libraries&gt;"/>
  </w:docVars>
  <w:rsids>
    <w:rsidRoot w:val="0031655B"/>
    <w:rsid w:val="00050481"/>
    <w:rsid w:val="000C222B"/>
    <w:rsid w:val="0031655B"/>
    <w:rsid w:val="005552B1"/>
    <w:rsid w:val="005A2E9C"/>
    <w:rsid w:val="005C4436"/>
    <w:rsid w:val="005F2C5C"/>
    <w:rsid w:val="008035EE"/>
    <w:rsid w:val="0091459A"/>
    <w:rsid w:val="0093259C"/>
    <w:rsid w:val="00955BCD"/>
    <w:rsid w:val="009767C4"/>
    <w:rsid w:val="00B63103"/>
    <w:rsid w:val="00C57EA7"/>
    <w:rsid w:val="00CB7321"/>
    <w:rsid w:val="00E03597"/>
    <w:rsid w:val="00E93272"/>
    <w:rsid w:val="00F4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F2BA3-AE6B-4E73-9627-77401217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55B"/>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uiPriority w:val="9"/>
    <w:qFormat/>
    <w:rsid w:val="0031655B"/>
    <w:pPr>
      <w:keepNext/>
      <w:spacing w:before="240" w:after="60"/>
      <w:outlineLvl w:val="0"/>
    </w:pPr>
    <w:rPr>
      <w:rFonts w:ascii="Cambria" w:eastAsia="Times New Roman" w:hAnsi="Cambria"/>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655B"/>
    <w:rPr>
      <w:rFonts w:ascii="Cambria" w:eastAsia="Times New Roman" w:hAnsi="Cambria" w:cs="Times New Roman"/>
      <w:b/>
      <w:bCs/>
      <w:kern w:val="32"/>
      <w:sz w:val="28"/>
      <w:szCs w:val="32"/>
      <w:lang w:eastAsia="ja-JP"/>
    </w:rPr>
  </w:style>
  <w:style w:type="character" w:styleId="Lienhypertexte">
    <w:name w:val="Hyperlink"/>
    <w:basedOn w:val="Policepardfaut"/>
    <w:uiPriority w:val="99"/>
    <w:unhideWhenUsed/>
    <w:rsid w:val="0031655B"/>
    <w:rPr>
      <w:color w:val="0563C1" w:themeColor="hyperlink"/>
      <w:u w:val="single"/>
    </w:rPr>
  </w:style>
  <w:style w:type="paragraph" w:styleId="Paragraphedeliste">
    <w:name w:val="List Paragraph"/>
    <w:basedOn w:val="Normal"/>
    <w:uiPriority w:val="34"/>
    <w:qFormat/>
    <w:rsid w:val="00932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0022-1910(94)901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S0040-4039(00)81799-2" TargetMode="External"/><Relationship Id="rId5" Type="http://schemas.openxmlformats.org/officeDocument/2006/relationships/hyperlink" Target="http://dx.doi.org/10.1016/S0040-4039(00)8179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3377</Words>
  <Characters>19252</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17</cp:revision>
  <cp:lastPrinted>2016-05-11T20:38:00Z</cp:lastPrinted>
  <dcterms:created xsi:type="dcterms:W3CDTF">2015-11-10T18:03:00Z</dcterms:created>
  <dcterms:modified xsi:type="dcterms:W3CDTF">2016-05-17T12:02:00Z</dcterms:modified>
</cp:coreProperties>
</file>